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/>
          <w:b/>
          <w:bCs/>
          <w:sz w:val="72"/>
          <w:szCs w:val="72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/>
          <w:b/>
          <w:bCs/>
          <w:sz w:val="72"/>
          <w:szCs w:val="72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/>
          <w:b/>
          <w:bCs/>
          <w:sz w:val="72"/>
          <w:szCs w:val="72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方正小标宋简体" w:hAnsi="方正小标宋简体" w:eastAsia="方正小标宋简体" w:cs="方正小标宋简体"/>
          <w:b/>
          <w:bCs/>
          <w:spacing w:val="113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13"/>
          <w:sz w:val="72"/>
          <w:szCs w:val="72"/>
        </w:rPr>
        <w:t>采购合同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center"/>
        <w:textAlignment w:val="auto"/>
        <w:rPr>
          <w:rFonts w:hint="eastAsia" w:eastAsia="方正小标宋简体"/>
          <w:b w:val="0"/>
          <w:bCs w:val="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自行采购 货物类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eastAsia="zh-CN"/>
        </w:rPr>
        <w:t>）</w:t>
      </w:r>
    </w:p>
    <w:p>
      <w:pPr>
        <w:widowControl/>
        <w:shd w:val="clear" w:color="auto" w:fill="FFFFFF"/>
        <w:spacing w:line="360" w:lineRule="auto"/>
        <w:rPr>
          <w:rFonts w:ascii="宋体" w:hAnsi="宋体"/>
          <w:b/>
          <w:bCs/>
          <w:sz w:val="36"/>
          <w:szCs w:val="36"/>
        </w:rPr>
      </w:pPr>
    </w:p>
    <w:p>
      <w:pPr>
        <w:widowControl/>
        <w:shd w:val="clear" w:color="auto" w:fill="FFFFFF"/>
        <w:spacing w:line="360" w:lineRule="auto"/>
        <w:ind w:firstLine="315"/>
        <w:rPr>
          <w:rFonts w:ascii="宋体" w:hAnsi="宋体"/>
          <w:szCs w:val="21"/>
        </w:rPr>
      </w:pPr>
    </w:p>
    <w:p>
      <w:pPr>
        <w:widowControl/>
        <w:shd w:val="clear" w:color="auto" w:fill="FFFFFF"/>
        <w:spacing w:line="360" w:lineRule="auto"/>
        <w:ind w:firstLine="315"/>
        <w:rPr>
          <w:rFonts w:ascii="宋体" w:hAnsi="宋体"/>
          <w:szCs w:val="21"/>
        </w:rPr>
      </w:pPr>
    </w:p>
    <w:p>
      <w:pPr>
        <w:widowControl/>
        <w:shd w:val="clear" w:color="auto" w:fill="FFFFFF"/>
        <w:spacing w:line="360" w:lineRule="auto"/>
        <w:ind w:firstLine="315"/>
        <w:rPr>
          <w:rFonts w:ascii="宋体" w:hAnsi="宋体"/>
          <w:szCs w:val="21"/>
        </w:rPr>
      </w:pPr>
    </w:p>
    <w:p>
      <w:pPr>
        <w:widowControl/>
        <w:shd w:val="clear" w:color="auto" w:fill="FFFFFF"/>
        <w:spacing w:line="360" w:lineRule="auto"/>
        <w:rPr>
          <w:rFonts w:ascii="宋体" w:hAnsi="宋体"/>
          <w:szCs w:val="21"/>
        </w:rPr>
      </w:pPr>
    </w:p>
    <w:p>
      <w:pPr>
        <w:widowControl/>
        <w:shd w:val="clear" w:color="auto" w:fill="FFFFFF"/>
        <w:spacing w:line="360" w:lineRule="auto"/>
        <w:ind w:firstLine="1280" w:firstLineChars="400"/>
        <w:rPr>
          <w:rFonts w:ascii="方正小标宋简体" w:hAnsi="方正小标宋简体" w:eastAsia="方正小标宋简体" w:cs="方正小标宋简体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合同编号 ：</w:t>
      </w:r>
    </w:p>
    <w:p>
      <w:pPr>
        <w:widowControl/>
        <w:shd w:val="clear" w:color="auto" w:fill="FFFFFF"/>
        <w:spacing w:line="360" w:lineRule="auto"/>
        <w:rPr>
          <w:rFonts w:ascii="方正小标宋简体" w:hAnsi="方正小标宋简体" w:eastAsia="方正小标宋简体" w:cs="方正小标宋简体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      项目名称 ：</w:t>
      </w:r>
    </w:p>
    <w:p>
      <w:pPr>
        <w:widowControl/>
        <w:shd w:val="clear" w:color="auto" w:fill="FFFFFF"/>
        <w:spacing w:line="360" w:lineRule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      采购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  <w:t>单位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南京晓庄学院</w:t>
      </w:r>
    </w:p>
    <w:p>
      <w:pPr>
        <w:widowControl/>
        <w:shd w:val="clear" w:color="auto" w:fill="FFFFFF"/>
        <w:spacing w:line="360" w:lineRule="auto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      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应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商 ：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/>
          <w:sz w:val="30"/>
          <w:szCs w:val="30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      签订日期 </w:t>
      </w:r>
      <w:r>
        <w:rPr>
          <w:rFonts w:hint="eastAsia" w:ascii="宋体" w:hAnsi="宋体" w:eastAsia="宋体"/>
          <w:b/>
          <w:bCs/>
          <w:sz w:val="30"/>
          <w:szCs w:val="30"/>
        </w:rPr>
        <w:t>：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      </w:t>
      </w:r>
    </w:p>
    <w:p/>
    <w:p/>
    <w:p/>
    <w:p/>
    <w:p/>
    <w:p/>
    <w:p/>
    <w:p/>
    <w:tbl>
      <w:tblPr>
        <w:tblStyle w:val="6"/>
        <w:tblW w:w="0" w:type="auto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3"/>
        <w:gridCol w:w="46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：（以下称甲方）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 xml:space="preserve">         南京晓庄学院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供应商：（以下称乙方）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 xml:space="preserve">  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autoSpaceDE w:val="0"/>
              <w:autoSpaceDN w:val="0"/>
              <w:adjustRightInd w:val="0"/>
              <w:ind w:firstLine="840" w:firstLineChars="3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南京市江宁区弘景大道3601号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地  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</w:tc>
      </w:tr>
    </w:tbl>
    <w:p>
      <w:pPr>
        <w:rPr>
          <w:sz w:val="28"/>
          <w:szCs w:val="28"/>
        </w:rPr>
      </w:pPr>
    </w:p>
    <w:p>
      <w:pPr>
        <w:pStyle w:val="2"/>
      </w:pP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lang w:val="zh-TW" w:eastAsia="zh-TW" w:bidi="zh-TW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zh-TW" w:eastAsia="zh-TW" w:bidi="zh-TW"/>
        </w:rPr>
        <w:t>根据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bidi="zh-TW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zh-TW" w:eastAsia="zh-TW" w:bidi="zh-TW"/>
        </w:rPr>
        <w:t>项目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TW" w:eastAsia="zh-TW" w:bidi="zh-TW"/>
        </w:rPr>
        <w:t>采购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TW" w:bidi="zh-TW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bidi="zh-TW"/>
        </w:rPr>
        <w:t>询价/单一来源/其他方式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TW" w:bidi="zh-TW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TW" w:eastAsia="zh-TW" w:bidi="zh-TW"/>
        </w:rPr>
        <w:t>结果,甲乙双方经协商一致,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签订本合同。</w:t>
      </w:r>
    </w:p>
    <w:p>
      <w:pPr>
        <w:pStyle w:val="8"/>
        <w:spacing w:line="520" w:lineRule="exact"/>
        <w:ind w:firstLine="48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第一条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合同标的</w:t>
      </w:r>
    </w:p>
    <w:p>
      <w:pPr>
        <w:pStyle w:val="8"/>
        <w:tabs>
          <w:tab w:val="left" w:pos="831"/>
        </w:tabs>
        <w:spacing w:line="5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val="en-US" w:eastAsia="zh-CN"/>
        </w:rPr>
      </w:pPr>
      <w:bookmarkStart w:id="0" w:name="bookmark4"/>
      <w:bookmarkEnd w:id="0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项目名称:</w:t>
      </w:r>
      <w:bookmarkStart w:id="1" w:name="bookmark5"/>
      <w:bookmarkEnd w:id="1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pStyle w:val="8"/>
        <w:tabs>
          <w:tab w:val="left" w:pos="848"/>
        </w:tabs>
        <w:spacing w:line="52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2.供货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期限：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合同签订后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</w:t>
      </w:r>
      <w:bookmarkStart w:id="10" w:name="_GoBack"/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日内。</w:t>
      </w:r>
      <w:bookmarkEnd w:id="10"/>
    </w:p>
    <w:p>
      <w:pPr>
        <w:pStyle w:val="8"/>
        <w:spacing w:line="520" w:lineRule="exact"/>
        <w:ind w:firstLine="480"/>
        <w:rPr>
          <w:rFonts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第二条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合同总价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 xml:space="preserve">及付款方式 </w:t>
      </w:r>
    </w:p>
    <w:p>
      <w:pPr>
        <w:widowControl/>
        <w:tabs>
          <w:tab w:val="left" w:pos="1980"/>
        </w:tabs>
        <w:spacing w:line="520" w:lineRule="exact"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lang w:val="zh-TW" w:eastAsia="zh-TW" w:bidi="zh-TW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zh-TW" w:eastAsia="zh-TW" w:bidi="zh-TW"/>
        </w:rPr>
        <w:t>1.本合同总价款人民币</w:t>
      </w:r>
      <w:bookmarkStart w:id="2" w:name="hetong_money"/>
      <w:bookmarkEnd w:id="2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>¥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8"/>
          <w:szCs w:val="28"/>
          <w:u w:val="single"/>
          <w:shd w:val="clear" w:color="auto" w:fill="auto"/>
          <w:lang w:val="zh-TW" w:eastAsia="zh-TW" w:bidi="zh-TW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8"/>
          <w:szCs w:val="28"/>
          <w:u w:val="single"/>
          <w:shd w:val="clear" w:color="auto" w:fill="auto"/>
          <w:lang w:val="en-US" w:eastAsia="zh-CN" w:bidi="zh-TW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TW" w:eastAsia="zh-TW" w:bidi="zh-TW"/>
        </w:rPr>
        <w:t>元，大写</w:t>
      </w:r>
      <w:bookmarkStart w:id="3" w:name="hetong_bigmoney"/>
      <w:bookmarkEnd w:id="3"/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bidi="zh-TW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zh-TW" w:eastAsia="zh-TW" w:bidi="zh-TW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TW" w:eastAsia="zh-TW" w:bidi="zh-TW"/>
        </w:rPr>
        <w:t>整。</w:t>
      </w:r>
    </w:p>
    <w:p>
      <w:pPr>
        <w:widowControl/>
        <w:tabs>
          <w:tab w:val="left" w:pos="1980"/>
        </w:tabs>
        <w:spacing w:line="520" w:lineRule="exact"/>
        <w:ind w:firstLine="560" w:firstLineChars="200"/>
        <w:jc w:val="left"/>
        <w:rPr>
          <w:rFonts w:ascii="仿宋" w:hAnsi="仿宋" w:eastAsia="仿宋" w:cs="仿宋"/>
          <w:color w:val="0000FF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zh-TW" w:eastAsia="zh-TW" w:bidi="zh-TW"/>
        </w:rPr>
        <w:t>2.付款方式：</w:t>
      </w:r>
      <w:r>
        <w:rPr>
          <w:rFonts w:hint="eastAsia" w:ascii="仿宋" w:hAnsi="仿宋" w:eastAsia="仿宋" w:cs="仿宋"/>
          <w:color w:val="0000FF"/>
          <w:sz w:val="28"/>
          <w:szCs w:val="28"/>
          <w:lang w:val="en-US"/>
        </w:rPr>
        <w:t>（根据实际</w:t>
      </w:r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  <w:t>情况</w:t>
      </w:r>
      <w:r>
        <w:rPr>
          <w:rFonts w:hint="eastAsia" w:ascii="仿宋" w:hAnsi="仿宋" w:eastAsia="仿宋" w:cs="仿宋"/>
          <w:color w:val="0000FF"/>
          <w:sz w:val="28"/>
          <w:szCs w:val="28"/>
          <w:lang w:val="en-US"/>
        </w:rPr>
        <w:t>填写）</w:t>
      </w:r>
    </w:p>
    <w:p>
      <w:pPr>
        <w:widowControl/>
        <w:tabs>
          <w:tab w:val="left" w:pos="1980"/>
        </w:tabs>
        <w:spacing w:line="520" w:lineRule="exact"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lang w:val="zh-TW" w:eastAsia="zh-TW" w:bidi="zh-TW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bidi="zh-TW"/>
        </w:rPr>
        <w:t>3.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TW" w:eastAsia="zh-TW" w:bidi="zh-TW"/>
        </w:rPr>
        <w:t>本合同总价款包含乙方应当提供的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bidi="zh-TW"/>
        </w:rPr>
        <w:t>送货、安装等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TW" w:eastAsia="zh-TW" w:bidi="zh-TW"/>
        </w:rPr>
        <w:t>服务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bidi="zh-TW"/>
        </w:rPr>
        <w:t>以及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TW" w:eastAsia="zh-TW" w:bidi="zh-TW"/>
        </w:rPr>
        <w:t>售后服务费用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TW" w:bidi="zh-TW"/>
        </w:rPr>
        <w:t>；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TW" w:eastAsia="zh-TW" w:bidi="zh-TW"/>
        </w:rPr>
        <w:t>本合同执行期间合同总价款不变。</w:t>
      </w:r>
    </w:p>
    <w:p>
      <w:pPr>
        <w:pStyle w:val="8"/>
        <w:spacing w:line="520" w:lineRule="exact"/>
        <w:ind w:firstLine="480"/>
        <w:rPr>
          <w:rFonts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第三条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 xml:space="preserve"> 货物清单</w:t>
      </w:r>
    </w:p>
    <w:p>
      <w:pPr>
        <w:pStyle w:val="8"/>
        <w:spacing w:line="520" w:lineRule="exact"/>
        <w:ind w:firstLine="480"/>
        <w:rPr>
          <w:rFonts w:hint="eastAsia" w:ascii="仿宋" w:hAnsi="仿宋" w:eastAsia="仿宋" w:cs="仿宋"/>
          <w:color w:val="0000FF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乙方根据甲方需求提供下列货物：</w:t>
      </w:r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 w:bidi="ar-SA"/>
        </w:rPr>
        <w:t>（货物名称、规格、数量、单价、总金额等信息，可列表）</w:t>
      </w:r>
    </w:p>
    <w:p>
      <w:pPr>
        <w:pStyle w:val="8"/>
        <w:spacing w:line="5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val="en-US" w:eastAsia="zh-CN"/>
        </w:rPr>
      </w:pPr>
      <w:bookmarkStart w:id="4" w:name="bookmark8"/>
      <w:bookmarkEnd w:id="4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</w:t>
      </w:r>
    </w:p>
    <w:p>
      <w:pPr>
        <w:pStyle w:val="8"/>
        <w:spacing w:line="5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</w:t>
      </w:r>
    </w:p>
    <w:p>
      <w:pPr>
        <w:pStyle w:val="8"/>
        <w:spacing w:line="5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</w:t>
      </w:r>
    </w:p>
    <w:p>
      <w:pPr>
        <w:pStyle w:val="8"/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</w:t>
      </w:r>
    </w:p>
    <w:p>
      <w:pPr>
        <w:pStyle w:val="8"/>
        <w:spacing w:line="5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……</w:t>
      </w:r>
    </w:p>
    <w:p>
      <w:pPr>
        <w:pStyle w:val="8"/>
        <w:numPr>
          <w:ilvl w:val="0"/>
          <w:numId w:val="1"/>
        </w:numPr>
        <w:spacing w:line="520" w:lineRule="exact"/>
        <w:ind w:firstLine="460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交货方式</w:t>
      </w:r>
    </w:p>
    <w:p>
      <w:pPr>
        <w:pStyle w:val="8"/>
        <w:spacing w:line="5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1.交货地点：</w:t>
      </w:r>
    </w:p>
    <w:p>
      <w:pPr>
        <w:pStyle w:val="8"/>
        <w:spacing w:line="5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2.其他：</w:t>
      </w:r>
    </w:p>
    <w:p>
      <w:pPr>
        <w:pStyle w:val="8"/>
        <w:numPr>
          <w:ilvl w:val="0"/>
          <w:numId w:val="1"/>
        </w:numPr>
        <w:spacing w:line="520" w:lineRule="exact"/>
        <w:ind w:firstLine="460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货物验收</w:t>
      </w:r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  <w:t>（可根据实际需求填写）</w:t>
      </w:r>
    </w:p>
    <w:p>
      <w:pPr>
        <w:pStyle w:val="8"/>
        <w:spacing w:line="5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1.乙方应保证提供货物是全新、未使用过的原装合格正品，并完全符合本合同规定的质量、规格和性能等要求；乙方应保证其提供的货物在正确安装、正常使用和保养条件下，在其使用寿命内具有良好的性能。</w:t>
      </w:r>
    </w:p>
    <w:p>
      <w:pPr>
        <w:pStyle w:val="8"/>
        <w:spacing w:line="5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2.甲方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应当在到货后对货物进行清点验收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；需要乙方对货物或系统安装调试的，甲方应在安装调试完毕以后的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个工作日内进行质量验收。</w:t>
      </w:r>
    </w:p>
    <w:p>
      <w:pPr>
        <w:pStyle w:val="8"/>
        <w:numPr>
          <w:ilvl w:val="0"/>
          <w:numId w:val="1"/>
        </w:numPr>
        <w:spacing w:line="520" w:lineRule="exact"/>
        <w:ind w:firstLine="460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质保与售后服务</w:t>
      </w:r>
    </w:p>
    <w:p>
      <w:pPr>
        <w:pStyle w:val="8"/>
        <w:tabs>
          <w:tab w:val="left" w:pos="848"/>
        </w:tabs>
        <w:spacing w:line="520" w:lineRule="exact"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1.货物验收合格后，质量保证期为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（年/月/日）</w:t>
      </w:r>
    </w:p>
    <w:p>
      <w:pPr>
        <w:pStyle w:val="8"/>
        <w:tabs>
          <w:tab w:val="left" w:pos="848"/>
        </w:tabs>
        <w:spacing w:line="52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从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日至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</w:p>
    <w:p>
      <w:pPr>
        <w:pStyle w:val="8"/>
        <w:spacing w:line="520" w:lineRule="exact"/>
        <w:ind w:firstLine="560" w:firstLineChars="200"/>
        <w:rPr>
          <w:rFonts w:ascii="仿宋" w:hAnsi="仿宋" w:eastAsia="仿宋" w:cs="仿宋"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2.质保期内，</w:t>
      </w:r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  <w:t>……（根据实际情况，填写乙方须提供的售后服务内容等）</w:t>
      </w:r>
    </w:p>
    <w:p>
      <w:pPr>
        <w:pStyle w:val="8"/>
        <w:numPr>
          <w:ilvl w:val="0"/>
          <w:numId w:val="1"/>
        </w:numPr>
        <w:spacing w:line="520" w:lineRule="exact"/>
        <w:ind w:firstLine="460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权利与义务</w:t>
      </w:r>
    </w:p>
    <w:p>
      <w:pPr>
        <w:pStyle w:val="8"/>
        <w:spacing w:line="520" w:lineRule="exact"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lang w:val="en-US" w:eastAsia="zh-CN"/>
        </w:rPr>
      </w:pPr>
      <w:bookmarkStart w:id="5" w:name="bookmark14"/>
      <w:bookmarkEnd w:id="5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1.甲方的权利与义务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val="en-US" w:bidi="zh-TW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bidi="zh-TW"/>
        </w:rPr>
        <w:t>乙方未能按规定履行以上约定条款，甲方有权扣除相应款项作为补偿。</w:t>
      </w:r>
    </w:p>
    <w:p>
      <w:pPr>
        <w:pStyle w:val="8"/>
        <w:spacing w:line="520" w:lineRule="exact"/>
        <w:ind w:firstLine="560" w:firstLineChars="200"/>
        <w:rPr>
          <w:rFonts w:ascii="仿宋" w:hAnsi="仿宋" w:eastAsia="仿宋" w:cs="仿宋"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  <w:t>……（根据实际需求填写）</w:t>
      </w:r>
    </w:p>
    <w:p>
      <w:pPr>
        <w:pStyle w:val="8"/>
        <w:spacing w:line="520" w:lineRule="exact"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2.乙方的权利与义务</w:t>
      </w:r>
    </w:p>
    <w:p>
      <w:pPr>
        <w:snapToGrid w:val="0"/>
        <w:spacing w:line="5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val="en-US" w:bidi="zh-TW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bidi="zh-TW"/>
        </w:rPr>
        <w:t>乙方按规定完成以上约定条款，依约收取费用。</w:t>
      </w:r>
    </w:p>
    <w:p>
      <w:pPr>
        <w:pStyle w:val="2"/>
        <w:spacing w:after="0" w:line="520" w:lineRule="exact"/>
        <w:ind w:left="0" w:leftChars="0" w:right="0" w:rightChars="0" w:firstLine="560"/>
        <w:rPr>
          <w:rFonts w:ascii="仿宋" w:hAnsi="仿宋" w:eastAsia="仿宋" w:cs="仿宋"/>
          <w:color w:val="000000"/>
          <w:sz w:val="28"/>
          <w:szCs w:val="28"/>
          <w:lang w:val="en-US" w:bidi="zh-TW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bidi="zh-TW"/>
        </w:rPr>
        <w:t>乙方不得将项目部分或全部转包给他人。</w:t>
      </w:r>
    </w:p>
    <w:p>
      <w:pPr>
        <w:pStyle w:val="8"/>
        <w:spacing w:line="520" w:lineRule="exact"/>
        <w:ind w:firstLine="560" w:firstLineChars="200"/>
        <w:rPr>
          <w:rFonts w:ascii="仿宋" w:hAnsi="仿宋" w:eastAsia="仿宋" w:cs="仿宋"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  <w:t>……（根据实际需求填写）</w:t>
      </w:r>
    </w:p>
    <w:p>
      <w:pPr>
        <w:pStyle w:val="8"/>
        <w:spacing w:line="5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3.违约责任</w:t>
      </w:r>
    </w:p>
    <w:p>
      <w:pPr>
        <w:pStyle w:val="8"/>
        <w:spacing w:line="5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由于双方合作中任何一方违约，造成本合同不能履行或不能完全履行时，守约方有权要求中止或解除协议且不承担违约责任，守约方有权要求违约方赔偿造成的经济损失。</w:t>
      </w:r>
    </w:p>
    <w:p>
      <w:pPr>
        <w:pStyle w:val="8"/>
        <w:spacing w:line="5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违约责任免除：因国家政策、法律重大改变所引起的本协议不能履行，因战争、地震等天灾人祸不可抗力原因引起的本协议无法履行，甲乙双方均不承担违约责任。</w:t>
      </w:r>
    </w:p>
    <w:p>
      <w:pPr>
        <w:pStyle w:val="8"/>
        <w:spacing w:line="520" w:lineRule="exact"/>
        <w:ind w:firstLine="48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第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条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争议的解决</w:t>
      </w:r>
    </w:p>
    <w:p>
      <w:pPr>
        <w:pStyle w:val="8"/>
        <w:spacing w:line="520" w:lineRule="exact"/>
        <w:ind w:firstLine="48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本合同在履行过程中发生争议的，由双方协商解决，协商不成的可向南京市江宁区人民法院提起诉讼。</w:t>
      </w:r>
    </w:p>
    <w:p>
      <w:pPr>
        <w:pStyle w:val="8"/>
        <w:spacing w:line="520" w:lineRule="exact"/>
        <w:ind w:firstLine="48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第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条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合同生效及其他</w:t>
      </w:r>
    </w:p>
    <w:p>
      <w:pPr>
        <w:pStyle w:val="8"/>
        <w:tabs>
          <w:tab w:val="left" w:pos="848"/>
        </w:tabs>
        <w:spacing w:line="520" w:lineRule="exact"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bookmarkStart w:id="6" w:name="bookmark27"/>
      <w:bookmarkEnd w:id="6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本合同自甲、乙双方签字盖章后生效。</w:t>
      </w:r>
      <w:bookmarkStart w:id="7" w:name="bookmark28"/>
      <w:bookmarkEnd w:id="7"/>
      <w:bookmarkStart w:id="8" w:name="bookmark29"/>
      <w:bookmarkEnd w:id="8"/>
    </w:p>
    <w:p>
      <w:pPr>
        <w:pStyle w:val="8"/>
        <w:tabs>
          <w:tab w:val="left" w:pos="848"/>
        </w:tabs>
        <w:spacing w:line="520" w:lineRule="exact"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本合同未尽事宜，甲、乙双方可签订补充合同。</w:t>
      </w:r>
      <w:bookmarkStart w:id="9" w:name="bookmark30"/>
      <w:bookmarkEnd w:id="9"/>
    </w:p>
    <w:p>
      <w:pPr>
        <w:pStyle w:val="8"/>
        <w:tabs>
          <w:tab w:val="left" w:pos="848"/>
        </w:tabs>
        <w:spacing w:line="520" w:lineRule="exact"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本合同一式肆份，甲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方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执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份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乙方执壹份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pStyle w:val="8"/>
        <w:tabs>
          <w:tab w:val="left" w:pos="840"/>
        </w:tabs>
        <w:spacing w:line="240" w:lineRule="auto"/>
        <w:ind w:left="460" w:firstLine="0"/>
        <w:jc w:val="left"/>
        <w:rPr>
          <w:rFonts w:ascii="仿宋" w:hAnsi="仿宋" w:eastAsia="仿宋" w:cs="仿宋"/>
          <w:color w:val="000000"/>
          <w:sz w:val="28"/>
          <w:szCs w:val="28"/>
          <w:lang w:eastAsia="zh-CN"/>
        </w:rPr>
      </w:pPr>
    </w:p>
    <w:tbl>
      <w:tblPr>
        <w:tblStyle w:val="6"/>
        <w:tblW w:w="9286" w:type="dxa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3"/>
        <w:gridCol w:w="46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甲方（采购人）：（盖章）</w:t>
            </w:r>
          </w:p>
        </w:tc>
        <w:tc>
          <w:tcPr>
            <w:tcW w:w="4643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widowControl/>
              <w:adjustRightIn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乙方（供应商）：（盖章）</w:t>
            </w:r>
          </w:p>
          <w:p>
            <w:pPr>
              <w:widowControl/>
              <w:adjustRightIn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jc w:val="left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承办单位：</w:t>
            </w:r>
          </w:p>
        </w:tc>
        <w:tc>
          <w:tcPr>
            <w:tcW w:w="4643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代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 xml:space="preserve"> 理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人：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代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话：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jc w:val="left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开户行：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账  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日    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jc w:val="left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日  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</w:tc>
      </w:tr>
    </w:tbl>
    <w:p>
      <w:pPr>
        <w:pStyle w:val="8"/>
        <w:tabs>
          <w:tab w:val="left" w:pos="840"/>
        </w:tabs>
        <w:spacing w:line="240" w:lineRule="auto"/>
        <w:ind w:left="460" w:firstLine="0"/>
        <w:jc w:val="left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pStyle w:val="8"/>
        <w:tabs>
          <w:tab w:val="left" w:pos="840"/>
        </w:tabs>
        <w:spacing w:line="240" w:lineRule="auto"/>
        <w:ind w:left="460" w:firstLine="0"/>
        <w:jc w:val="left"/>
        <w:rPr>
          <w:rFonts w:ascii="仿宋" w:hAnsi="仿宋" w:eastAsia="仿宋" w:cs="仿宋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ED82F9"/>
    <w:multiLevelType w:val="singleLevel"/>
    <w:tmpl w:val="BBED82F9"/>
    <w:lvl w:ilvl="0" w:tentative="0">
      <w:start w:val="4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8460D"/>
    <w:rsid w:val="00070570"/>
    <w:rsid w:val="00800742"/>
    <w:rsid w:val="00B37E52"/>
    <w:rsid w:val="00CA503C"/>
    <w:rsid w:val="00E271FA"/>
    <w:rsid w:val="00FC36EC"/>
    <w:rsid w:val="06EE4CC3"/>
    <w:rsid w:val="0F185C77"/>
    <w:rsid w:val="176E5A21"/>
    <w:rsid w:val="23C25590"/>
    <w:rsid w:val="257024E8"/>
    <w:rsid w:val="275F4F32"/>
    <w:rsid w:val="2D32036F"/>
    <w:rsid w:val="32791106"/>
    <w:rsid w:val="377D5582"/>
    <w:rsid w:val="3B452CAE"/>
    <w:rsid w:val="43103AE8"/>
    <w:rsid w:val="44B35373"/>
    <w:rsid w:val="48950D8F"/>
    <w:rsid w:val="48C8460D"/>
    <w:rsid w:val="499B1B68"/>
    <w:rsid w:val="4BF36C69"/>
    <w:rsid w:val="4FD87554"/>
    <w:rsid w:val="5BCE2DE7"/>
    <w:rsid w:val="60283D92"/>
    <w:rsid w:val="67B43BA2"/>
    <w:rsid w:val="78564EE0"/>
    <w:rsid w:val="7A4F2232"/>
    <w:rsid w:val="7DB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宋体"/>
      <w:lang w:val="zh-CN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Body text|1"/>
    <w:basedOn w:val="1"/>
    <w:qFormat/>
    <w:uiPriority w:val="0"/>
    <w:pPr>
      <w:spacing w:line="461" w:lineRule="auto"/>
      <w:ind w:firstLine="400"/>
    </w:pPr>
    <w:rPr>
      <w:rFonts w:ascii="宋体" w:hAnsi="宋体" w:eastAsia="宋体"/>
      <w:lang w:val="zh-TW" w:eastAsia="zh-TW" w:bidi="zh-TW"/>
    </w:rPr>
  </w:style>
  <w:style w:type="paragraph" w:customStyle="1" w:styleId="9">
    <w:name w:val="Picture caption|1"/>
    <w:basedOn w:val="1"/>
    <w:qFormat/>
    <w:uiPriority w:val="0"/>
    <w:rPr>
      <w:rFonts w:ascii="宋体" w:hAnsi="宋体" w:eastAsia="宋体"/>
      <w:lang w:val="zh-TW" w:eastAsia="zh-TW" w:bidi="zh-TW"/>
    </w:rPr>
  </w:style>
  <w:style w:type="character" w:customStyle="1" w:styleId="10">
    <w:name w:val="批注框文本 Char"/>
    <w:basedOn w:val="7"/>
    <w:link w:val="3"/>
    <w:uiPriority w:val="0"/>
    <w:rPr>
      <w:rFonts w:ascii="Calibri" w:hAnsi="Calibri" w:eastAsia="Calibri" w:cs="宋体"/>
      <w:sz w:val="18"/>
      <w:szCs w:val="18"/>
      <w:lang w:val="zh-CN"/>
    </w:rPr>
  </w:style>
  <w:style w:type="character" w:customStyle="1" w:styleId="11">
    <w:name w:val="页眉 Char"/>
    <w:basedOn w:val="7"/>
    <w:link w:val="5"/>
    <w:qFormat/>
    <w:uiPriority w:val="0"/>
    <w:rPr>
      <w:rFonts w:ascii="Calibri" w:hAnsi="Calibri" w:eastAsia="Calibri" w:cs="宋体"/>
      <w:sz w:val="18"/>
      <w:szCs w:val="18"/>
      <w:lang w:val="zh-CN"/>
    </w:rPr>
  </w:style>
  <w:style w:type="character" w:customStyle="1" w:styleId="12">
    <w:name w:val="页脚 Char"/>
    <w:basedOn w:val="7"/>
    <w:link w:val="4"/>
    <w:qFormat/>
    <w:uiPriority w:val="0"/>
    <w:rPr>
      <w:rFonts w:ascii="Calibri" w:hAnsi="Calibri" w:eastAsia="Calibri" w:cs="宋体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203</Words>
  <Characters>1162</Characters>
  <Lines>9</Lines>
  <Paragraphs>2</Paragraphs>
  <TotalTime>2</TotalTime>
  <ScaleCrop>false</ScaleCrop>
  <LinksUpToDate>false</LinksUpToDate>
  <CharactersWithSpaces>1363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2021-03-23T06:27:00Z</dcterms:created>
  <dc:creator>纳西1381287019</dc:creator>
  <cp:lastModifiedBy>纳西1381287019</cp:lastModifiedBy>
  <cp:lastPrinted>2021-03-29T07:31:00Z</cp:lastPrinted>
  <dcterms:modified xsi:type="dcterms:W3CDTF">2021-03-30T03:18:23Z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FC5CCFD325C3446BA2BE5A63E8584F64</vt:lpwstr>
  </property>
</Properties>
</file>