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3D" w:rsidRDefault="002E603D">
      <w:pPr>
        <w:spacing w:line="360" w:lineRule="auto"/>
        <w:jc w:val="center"/>
        <w:rPr>
          <w:rFonts w:ascii="宋体" w:eastAsia="宋体" w:hAnsi="宋体" w:cs="宋体"/>
          <w:b/>
          <w:bCs/>
          <w:sz w:val="32"/>
          <w:szCs w:val="32"/>
        </w:rPr>
      </w:pPr>
    </w:p>
    <w:p w:rsidR="002E603D" w:rsidRDefault="002E603D">
      <w:pPr>
        <w:spacing w:line="360" w:lineRule="auto"/>
        <w:jc w:val="center"/>
        <w:rPr>
          <w:rFonts w:ascii="宋体" w:eastAsia="宋体" w:hAnsi="宋体" w:cs="宋体"/>
          <w:b/>
          <w:bCs/>
          <w:sz w:val="32"/>
          <w:szCs w:val="32"/>
        </w:rPr>
      </w:pPr>
    </w:p>
    <w:p w:rsidR="002E603D" w:rsidRDefault="002E603D">
      <w:pPr>
        <w:spacing w:line="360" w:lineRule="auto"/>
        <w:jc w:val="center"/>
        <w:rPr>
          <w:rFonts w:ascii="宋体" w:eastAsia="宋体" w:hAnsi="宋体" w:cs="宋体"/>
          <w:b/>
          <w:bCs/>
          <w:sz w:val="32"/>
          <w:szCs w:val="32"/>
        </w:rPr>
      </w:pPr>
    </w:p>
    <w:p w:rsidR="002E603D" w:rsidRDefault="002E603D">
      <w:pPr>
        <w:spacing w:line="360" w:lineRule="auto"/>
        <w:jc w:val="center"/>
        <w:rPr>
          <w:rFonts w:ascii="宋体" w:eastAsia="宋体" w:hAnsi="宋体" w:cs="宋体"/>
          <w:b/>
          <w:bCs/>
          <w:sz w:val="32"/>
          <w:szCs w:val="32"/>
        </w:rPr>
      </w:pPr>
    </w:p>
    <w:p w:rsidR="002E603D" w:rsidRDefault="002E603D">
      <w:pPr>
        <w:spacing w:line="360" w:lineRule="auto"/>
        <w:jc w:val="center"/>
        <w:rPr>
          <w:rFonts w:ascii="宋体" w:eastAsia="宋体" w:hAnsi="宋体" w:cs="宋体"/>
          <w:b/>
          <w:bCs/>
          <w:sz w:val="32"/>
          <w:szCs w:val="32"/>
        </w:rPr>
      </w:pPr>
    </w:p>
    <w:p w:rsidR="002E603D" w:rsidRDefault="002F25C1">
      <w:pPr>
        <w:spacing w:line="360" w:lineRule="auto"/>
        <w:jc w:val="center"/>
        <w:rPr>
          <w:rFonts w:ascii="宋体" w:eastAsia="宋体" w:hAnsi="宋体" w:cs="宋体"/>
          <w:b/>
          <w:bCs/>
          <w:sz w:val="72"/>
          <w:szCs w:val="72"/>
        </w:rPr>
      </w:pPr>
      <w:r>
        <w:rPr>
          <w:rFonts w:ascii="宋体" w:eastAsia="宋体" w:hAnsi="宋体" w:cs="宋体" w:hint="eastAsia"/>
          <w:b/>
          <w:bCs/>
          <w:sz w:val="72"/>
          <w:szCs w:val="72"/>
        </w:rPr>
        <w:t>增益可控射频放大器</w:t>
      </w:r>
    </w:p>
    <w:p w:rsidR="002E603D" w:rsidRDefault="002F25C1">
      <w:pPr>
        <w:spacing w:line="360" w:lineRule="auto"/>
        <w:jc w:val="center"/>
        <w:rPr>
          <w:rFonts w:ascii="宋体" w:eastAsia="宋体" w:hAnsi="宋体" w:cs="宋体"/>
          <w:sz w:val="72"/>
          <w:szCs w:val="72"/>
        </w:rPr>
      </w:pPr>
      <w:r>
        <w:rPr>
          <w:rFonts w:ascii="宋体" w:eastAsia="宋体" w:hAnsi="宋体" w:cs="宋体" w:hint="eastAsia"/>
          <w:b/>
          <w:bCs/>
          <w:sz w:val="72"/>
          <w:szCs w:val="72"/>
        </w:rPr>
        <w:t>技术方案</w:t>
      </w:r>
    </w:p>
    <w:p w:rsidR="002E603D" w:rsidRDefault="002E603D">
      <w:pPr>
        <w:spacing w:line="360" w:lineRule="auto"/>
        <w:jc w:val="center"/>
        <w:rPr>
          <w:rFonts w:ascii="宋体" w:eastAsia="宋体" w:hAnsi="宋体" w:cs="宋体"/>
          <w:b/>
          <w:bCs/>
          <w:sz w:val="32"/>
          <w:szCs w:val="32"/>
        </w:rPr>
      </w:pPr>
    </w:p>
    <w:p w:rsidR="002E603D" w:rsidRDefault="002E603D">
      <w:pPr>
        <w:spacing w:line="360" w:lineRule="auto"/>
        <w:jc w:val="center"/>
        <w:rPr>
          <w:rFonts w:ascii="宋体" w:eastAsia="宋体" w:hAnsi="宋体" w:cs="宋体"/>
          <w:b/>
          <w:bCs/>
          <w:sz w:val="32"/>
          <w:szCs w:val="32"/>
        </w:rPr>
      </w:pPr>
    </w:p>
    <w:p w:rsidR="002E603D" w:rsidRDefault="002E603D">
      <w:pPr>
        <w:spacing w:line="360" w:lineRule="auto"/>
        <w:jc w:val="center"/>
        <w:rPr>
          <w:rFonts w:ascii="宋体" w:eastAsia="宋体" w:hAnsi="宋体" w:cs="宋体"/>
          <w:sz w:val="32"/>
          <w:szCs w:val="32"/>
        </w:rPr>
      </w:pPr>
    </w:p>
    <w:p w:rsidR="002E603D" w:rsidRDefault="002E603D">
      <w:pPr>
        <w:spacing w:line="360" w:lineRule="auto"/>
        <w:jc w:val="center"/>
        <w:rPr>
          <w:rFonts w:ascii="宋体" w:eastAsia="宋体" w:hAnsi="宋体" w:cs="宋体"/>
          <w:sz w:val="32"/>
          <w:szCs w:val="32"/>
        </w:rPr>
      </w:pPr>
    </w:p>
    <w:p w:rsidR="002E603D" w:rsidRDefault="002E603D">
      <w:pPr>
        <w:tabs>
          <w:tab w:val="left" w:pos="1746"/>
        </w:tabs>
        <w:spacing w:line="360" w:lineRule="auto"/>
        <w:jc w:val="center"/>
        <w:rPr>
          <w:rFonts w:ascii="宋体" w:eastAsia="宋体" w:hAnsi="宋体" w:cs="宋体"/>
          <w:b/>
          <w:bCs/>
          <w:sz w:val="44"/>
          <w:szCs w:val="44"/>
        </w:rPr>
      </w:pPr>
      <w:bookmarkStart w:id="0" w:name="_Toc12458"/>
      <w:bookmarkStart w:id="1" w:name="_Toc9085"/>
      <w:bookmarkStart w:id="2" w:name="_Toc8128"/>
      <w:bookmarkStart w:id="3" w:name="_Toc2412"/>
      <w:bookmarkStart w:id="4" w:name="_Toc22966"/>
      <w:bookmarkStart w:id="5" w:name="_Toc8304"/>
    </w:p>
    <w:p w:rsidR="00A323DB" w:rsidRDefault="00A323DB">
      <w:pPr>
        <w:tabs>
          <w:tab w:val="left" w:pos="1746"/>
        </w:tabs>
        <w:spacing w:line="360" w:lineRule="auto"/>
        <w:jc w:val="center"/>
        <w:rPr>
          <w:rFonts w:ascii="宋体" w:eastAsia="宋体" w:hAnsi="宋体" w:cs="宋体"/>
          <w:b/>
          <w:bCs/>
          <w:sz w:val="44"/>
          <w:szCs w:val="44"/>
        </w:rPr>
      </w:pPr>
    </w:p>
    <w:p w:rsidR="00A323DB" w:rsidRDefault="00A323DB">
      <w:pPr>
        <w:tabs>
          <w:tab w:val="left" w:pos="1746"/>
        </w:tabs>
        <w:spacing w:line="360" w:lineRule="auto"/>
        <w:jc w:val="center"/>
        <w:rPr>
          <w:rFonts w:ascii="宋体" w:eastAsia="宋体" w:hAnsi="宋体" w:cs="宋体"/>
          <w:b/>
          <w:bCs/>
          <w:sz w:val="44"/>
          <w:szCs w:val="44"/>
        </w:rPr>
      </w:pPr>
    </w:p>
    <w:p w:rsidR="00A323DB" w:rsidRDefault="00A323DB">
      <w:pPr>
        <w:tabs>
          <w:tab w:val="left" w:pos="1746"/>
        </w:tabs>
        <w:spacing w:line="360" w:lineRule="auto"/>
        <w:jc w:val="center"/>
        <w:rPr>
          <w:rFonts w:ascii="宋体" w:eastAsia="宋体" w:hAnsi="宋体" w:cs="宋体"/>
          <w:b/>
          <w:bCs/>
          <w:sz w:val="44"/>
          <w:szCs w:val="44"/>
        </w:rPr>
      </w:pPr>
    </w:p>
    <w:p w:rsidR="00A323DB" w:rsidRDefault="00A323DB">
      <w:pPr>
        <w:tabs>
          <w:tab w:val="left" w:pos="1746"/>
        </w:tabs>
        <w:spacing w:line="360" w:lineRule="auto"/>
        <w:jc w:val="center"/>
        <w:rPr>
          <w:rFonts w:ascii="宋体" w:eastAsia="宋体" w:hAnsi="宋体" w:cs="宋体"/>
          <w:b/>
          <w:bCs/>
          <w:sz w:val="44"/>
          <w:szCs w:val="44"/>
        </w:rPr>
      </w:pPr>
    </w:p>
    <w:p w:rsidR="00A323DB" w:rsidRDefault="00A323DB">
      <w:pPr>
        <w:tabs>
          <w:tab w:val="left" w:pos="1746"/>
        </w:tabs>
        <w:spacing w:line="360" w:lineRule="auto"/>
        <w:jc w:val="center"/>
        <w:rPr>
          <w:rFonts w:ascii="宋体" w:eastAsia="宋体" w:hAnsi="宋体" w:cs="宋体"/>
          <w:b/>
          <w:bCs/>
          <w:sz w:val="44"/>
          <w:szCs w:val="44"/>
        </w:rPr>
      </w:pPr>
    </w:p>
    <w:p w:rsidR="00A323DB" w:rsidRDefault="00A323DB">
      <w:pPr>
        <w:tabs>
          <w:tab w:val="left" w:pos="1746"/>
        </w:tabs>
        <w:spacing w:line="360" w:lineRule="auto"/>
        <w:jc w:val="center"/>
        <w:rPr>
          <w:rFonts w:ascii="宋体" w:eastAsia="宋体" w:hAnsi="宋体" w:cs="宋体"/>
          <w:b/>
          <w:bCs/>
          <w:sz w:val="44"/>
          <w:szCs w:val="44"/>
        </w:rPr>
      </w:pPr>
    </w:p>
    <w:p w:rsidR="00A323DB" w:rsidRDefault="00A323DB">
      <w:pPr>
        <w:tabs>
          <w:tab w:val="left" w:pos="1746"/>
        </w:tabs>
        <w:spacing w:line="360" w:lineRule="auto"/>
        <w:jc w:val="center"/>
        <w:rPr>
          <w:rFonts w:ascii="宋体" w:eastAsia="宋体" w:hAnsi="宋体" w:cs="宋体"/>
          <w:b/>
          <w:bCs/>
          <w:sz w:val="44"/>
          <w:szCs w:val="44"/>
        </w:rPr>
      </w:pPr>
    </w:p>
    <w:p w:rsidR="00A323DB" w:rsidRDefault="00A323DB">
      <w:pPr>
        <w:tabs>
          <w:tab w:val="left" w:pos="1746"/>
        </w:tabs>
        <w:spacing w:line="360" w:lineRule="auto"/>
        <w:jc w:val="center"/>
        <w:rPr>
          <w:rFonts w:ascii="宋体" w:eastAsia="宋体" w:hAnsi="宋体" w:cs="宋体"/>
          <w:b/>
          <w:bCs/>
          <w:sz w:val="44"/>
          <w:szCs w:val="44"/>
        </w:rPr>
      </w:pPr>
    </w:p>
    <w:p w:rsidR="002E603D" w:rsidRDefault="002E603D">
      <w:pPr>
        <w:tabs>
          <w:tab w:val="left" w:pos="1746"/>
        </w:tabs>
        <w:spacing w:line="360" w:lineRule="auto"/>
        <w:jc w:val="center"/>
        <w:rPr>
          <w:rFonts w:ascii="宋体" w:eastAsia="宋体" w:hAnsi="宋体" w:cs="宋体"/>
          <w:b/>
          <w:bCs/>
          <w:sz w:val="44"/>
          <w:szCs w:val="44"/>
        </w:rPr>
      </w:pPr>
    </w:p>
    <w:p w:rsidR="002E603D" w:rsidRDefault="002F25C1">
      <w:pPr>
        <w:tabs>
          <w:tab w:val="left" w:pos="1746"/>
        </w:tabs>
        <w:spacing w:line="360" w:lineRule="auto"/>
        <w:jc w:val="center"/>
        <w:rPr>
          <w:rFonts w:ascii="宋体" w:eastAsia="宋体" w:hAnsi="宋体" w:cs="宋体"/>
          <w:b/>
          <w:bCs/>
          <w:sz w:val="44"/>
          <w:szCs w:val="44"/>
        </w:rPr>
      </w:pPr>
      <w:r>
        <w:rPr>
          <w:rFonts w:ascii="宋体" w:eastAsia="宋体" w:hAnsi="宋体" w:cs="宋体" w:hint="eastAsia"/>
          <w:b/>
          <w:bCs/>
          <w:sz w:val="44"/>
          <w:szCs w:val="44"/>
        </w:rPr>
        <w:lastRenderedPageBreak/>
        <w:t>目录</w:t>
      </w:r>
      <w:bookmarkEnd w:id="0"/>
      <w:bookmarkEnd w:id="1"/>
      <w:bookmarkEnd w:id="2"/>
      <w:bookmarkEnd w:id="3"/>
      <w:bookmarkEnd w:id="4"/>
      <w:bookmarkEnd w:id="5"/>
    </w:p>
    <w:bookmarkStart w:id="6" w:name="_Toc3264"/>
    <w:bookmarkStart w:id="7" w:name="_Toc9071"/>
    <w:bookmarkStart w:id="8" w:name="_Toc10021"/>
    <w:bookmarkStart w:id="9" w:name="_Toc12388"/>
    <w:p w:rsidR="002E603D" w:rsidRDefault="00A569EA">
      <w:pPr>
        <w:pStyle w:val="10"/>
        <w:tabs>
          <w:tab w:val="right" w:leader="dot" w:pos="8306"/>
        </w:tabs>
      </w:pPr>
      <w:r w:rsidRPr="00A569EA">
        <w:rPr>
          <w:rFonts w:hint="eastAsia"/>
        </w:rPr>
        <w:fldChar w:fldCharType="begin"/>
      </w:r>
      <w:r w:rsidR="002F25C1">
        <w:rPr>
          <w:rFonts w:hint="eastAsia"/>
        </w:rPr>
        <w:instrText xml:space="preserve">TOC \o "1-3" \h \u </w:instrText>
      </w:r>
      <w:r w:rsidRPr="00A569EA">
        <w:rPr>
          <w:rFonts w:hint="eastAsia"/>
        </w:rPr>
        <w:fldChar w:fldCharType="separate"/>
      </w:r>
      <w:hyperlink w:anchor="_Toc31994" w:history="1">
        <w:r w:rsidR="002F25C1">
          <w:t xml:space="preserve">1. </w:t>
        </w:r>
        <w:r w:rsidR="002F25C1">
          <w:rPr>
            <w:rFonts w:hint="eastAsia"/>
          </w:rPr>
          <w:t>概述</w:t>
        </w:r>
        <w:r w:rsidR="002F25C1">
          <w:tab/>
        </w:r>
        <w:r>
          <w:fldChar w:fldCharType="begin"/>
        </w:r>
        <w:r w:rsidR="002F25C1">
          <w:instrText xml:space="preserve"> PAGEREF _Toc31994 </w:instrText>
        </w:r>
        <w:r>
          <w:fldChar w:fldCharType="separate"/>
        </w:r>
        <w:r w:rsidR="002F25C1">
          <w:t>3</w:t>
        </w:r>
        <w:r>
          <w:fldChar w:fldCharType="end"/>
        </w:r>
      </w:hyperlink>
    </w:p>
    <w:p w:rsidR="002E603D" w:rsidRDefault="00A569EA">
      <w:pPr>
        <w:pStyle w:val="20"/>
        <w:tabs>
          <w:tab w:val="right" w:leader="dot" w:pos="8306"/>
        </w:tabs>
      </w:pPr>
      <w:hyperlink w:anchor="_Toc10313" w:history="1">
        <w:r w:rsidR="002F25C1">
          <w:t xml:space="preserve">1.1. </w:t>
        </w:r>
        <w:r w:rsidR="002F25C1">
          <w:rPr>
            <w:rFonts w:hint="eastAsia"/>
          </w:rPr>
          <w:t>项目简介</w:t>
        </w:r>
        <w:r w:rsidR="002F25C1">
          <w:tab/>
        </w:r>
        <w:r>
          <w:fldChar w:fldCharType="begin"/>
        </w:r>
        <w:r w:rsidR="002F25C1">
          <w:instrText xml:space="preserve"> PAGEREF _Toc10313 </w:instrText>
        </w:r>
        <w:r>
          <w:fldChar w:fldCharType="separate"/>
        </w:r>
        <w:r w:rsidR="002F25C1">
          <w:t>3</w:t>
        </w:r>
        <w:r>
          <w:fldChar w:fldCharType="end"/>
        </w:r>
      </w:hyperlink>
    </w:p>
    <w:p w:rsidR="002E603D" w:rsidRDefault="00A569EA">
      <w:pPr>
        <w:pStyle w:val="20"/>
        <w:tabs>
          <w:tab w:val="right" w:leader="dot" w:pos="8306"/>
        </w:tabs>
      </w:pPr>
      <w:hyperlink w:anchor="_Toc14277" w:history="1">
        <w:r w:rsidR="002F25C1">
          <w:t xml:space="preserve">1.2. </w:t>
        </w:r>
        <w:r w:rsidR="002F25C1">
          <w:rPr>
            <w:rFonts w:hint="eastAsia"/>
          </w:rPr>
          <w:t>设计目的</w:t>
        </w:r>
        <w:r w:rsidR="002F25C1">
          <w:tab/>
        </w:r>
        <w:r>
          <w:fldChar w:fldCharType="begin"/>
        </w:r>
        <w:r w:rsidR="002F25C1">
          <w:instrText xml:space="preserve"> PAGEREF _Toc14277 </w:instrText>
        </w:r>
        <w:r>
          <w:fldChar w:fldCharType="separate"/>
        </w:r>
        <w:r w:rsidR="002F25C1">
          <w:t>4</w:t>
        </w:r>
        <w:r>
          <w:fldChar w:fldCharType="end"/>
        </w:r>
      </w:hyperlink>
    </w:p>
    <w:p w:rsidR="002E603D" w:rsidRDefault="00A569EA">
      <w:pPr>
        <w:pStyle w:val="20"/>
        <w:tabs>
          <w:tab w:val="right" w:leader="dot" w:pos="8306"/>
        </w:tabs>
      </w:pPr>
      <w:hyperlink w:anchor="_Toc582" w:history="1">
        <w:r w:rsidR="002F25C1">
          <w:t xml:space="preserve">1.3. </w:t>
        </w:r>
        <w:r w:rsidR="002F25C1">
          <w:rPr>
            <w:rFonts w:hint="eastAsia"/>
          </w:rPr>
          <w:t>设计思路</w:t>
        </w:r>
        <w:r w:rsidR="002F25C1">
          <w:tab/>
        </w:r>
        <w:r>
          <w:fldChar w:fldCharType="begin"/>
        </w:r>
        <w:r w:rsidR="002F25C1">
          <w:instrText xml:space="preserve"> PAGEREF _Toc582 </w:instrText>
        </w:r>
        <w:r>
          <w:fldChar w:fldCharType="separate"/>
        </w:r>
        <w:r w:rsidR="002F25C1">
          <w:t>4</w:t>
        </w:r>
        <w:r>
          <w:fldChar w:fldCharType="end"/>
        </w:r>
      </w:hyperlink>
    </w:p>
    <w:p w:rsidR="002E603D" w:rsidRDefault="00A569EA">
      <w:pPr>
        <w:pStyle w:val="20"/>
        <w:tabs>
          <w:tab w:val="right" w:leader="dot" w:pos="8306"/>
        </w:tabs>
      </w:pPr>
      <w:hyperlink w:anchor="_Toc28761" w:history="1">
        <w:r w:rsidR="002F25C1">
          <w:t xml:space="preserve">1.4. </w:t>
        </w:r>
        <w:r w:rsidR="002F25C1">
          <w:rPr>
            <w:rFonts w:hint="eastAsia"/>
          </w:rPr>
          <w:t>项目进度计划</w:t>
        </w:r>
        <w:r w:rsidR="002F25C1">
          <w:tab/>
        </w:r>
        <w:r>
          <w:fldChar w:fldCharType="begin"/>
        </w:r>
        <w:r w:rsidR="002F25C1">
          <w:instrText xml:space="preserve"> PAGEREF _Toc28761 </w:instrText>
        </w:r>
        <w:r>
          <w:fldChar w:fldCharType="separate"/>
        </w:r>
        <w:r w:rsidR="002F25C1">
          <w:t>4</w:t>
        </w:r>
        <w:r>
          <w:fldChar w:fldCharType="end"/>
        </w:r>
      </w:hyperlink>
    </w:p>
    <w:p w:rsidR="002E603D" w:rsidRDefault="00A569EA">
      <w:pPr>
        <w:pStyle w:val="10"/>
        <w:tabs>
          <w:tab w:val="right" w:leader="dot" w:pos="8306"/>
        </w:tabs>
      </w:pPr>
      <w:hyperlink w:anchor="_Toc21516" w:history="1">
        <w:r w:rsidR="002F25C1">
          <w:t xml:space="preserve">2. </w:t>
        </w:r>
        <w:r w:rsidR="002F25C1">
          <w:rPr>
            <w:rFonts w:hint="eastAsia"/>
          </w:rPr>
          <w:t>功能要求</w:t>
        </w:r>
        <w:r w:rsidR="002F25C1">
          <w:tab/>
        </w:r>
        <w:r>
          <w:fldChar w:fldCharType="begin"/>
        </w:r>
        <w:r w:rsidR="002F25C1">
          <w:instrText xml:space="preserve"> PAGEREF _Toc21516 </w:instrText>
        </w:r>
        <w:r>
          <w:fldChar w:fldCharType="separate"/>
        </w:r>
        <w:r w:rsidR="002F25C1">
          <w:t>4</w:t>
        </w:r>
        <w:r>
          <w:fldChar w:fldCharType="end"/>
        </w:r>
      </w:hyperlink>
    </w:p>
    <w:p w:rsidR="002E603D" w:rsidRDefault="00A569EA">
      <w:pPr>
        <w:pStyle w:val="20"/>
        <w:tabs>
          <w:tab w:val="right" w:leader="dot" w:pos="8306"/>
        </w:tabs>
      </w:pPr>
      <w:hyperlink w:anchor="_Toc6937" w:history="1">
        <w:r w:rsidR="002F25C1">
          <w:t xml:space="preserve">2.1. </w:t>
        </w:r>
        <w:r w:rsidR="002F25C1">
          <w:rPr>
            <w:rFonts w:hint="eastAsia"/>
          </w:rPr>
          <w:t>功能要求</w:t>
        </w:r>
        <w:r w:rsidR="002F25C1">
          <w:tab/>
        </w:r>
        <w:r>
          <w:fldChar w:fldCharType="begin"/>
        </w:r>
        <w:r w:rsidR="002F25C1">
          <w:instrText xml:space="preserve"> PAGEREF _Toc6937 </w:instrText>
        </w:r>
        <w:r>
          <w:fldChar w:fldCharType="separate"/>
        </w:r>
        <w:r w:rsidR="002F25C1">
          <w:t>4</w:t>
        </w:r>
        <w:r>
          <w:fldChar w:fldCharType="end"/>
        </w:r>
      </w:hyperlink>
    </w:p>
    <w:p w:rsidR="002E603D" w:rsidRDefault="00A569EA">
      <w:pPr>
        <w:pStyle w:val="30"/>
        <w:tabs>
          <w:tab w:val="right" w:leader="dot" w:pos="8306"/>
        </w:tabs>
      </w:pPr>
      <w:hyperlink w:anchor="_Toc15283" w:history="1">
        <w:r w:rsidR="002F25C1">
          <w:t xml:space="preserve">2.1.1. </w:t>
        </w:r>
        <w:r w:rsidR="002F25C1">
          <w:rPr>
            <w:rFonts w:hint="eastAsia"/>
          </w:rPr>
          <w:t>接口指标</w:t>
        </w:r>
        <w:r w:rsidR="002F25C1">
          <w:tab/>
        </w:r>
        <w:r>
          <w:fldChar w:fldCharType="begin"/>
        </w:r>
        <w:r w:rsidR="002F25C1">
          <w:instrText xml:space="preserve"> PAGEREF _Toc15283 </w:instrText>
        </w:r>
        <w:r>
          <w:fldChar w:fldCharType="separate"/>
        </w:r>
        <w:r w:rsidR="002F25C1">
          <w:t>5</w:t>
        </w:r>
        <w:r>
          <w:fldChar w:fldCharType="end"/>
        </w:r>
      </w:hyperlink>
    </w:p>
    <w:p w:rsidR="002E603D" w:rsidRDefault="00A569EA">
      <w:pPr>
        <w:pStyle w:val="30"/>
        <w:tabs>
          <w:tab w:val="right" w:leader="dot" w:pos="8306"/>
        </w:tabs>
      </w:pPr>
      <w:hyperlink w:anchor="_Toc21526" w:history="1">
        <w:r w:rsidR="002F25C1">
          <w:t xml:space="preserve">2.1.2. </w:t>
        </w:r>
        <w:r w:rsidR="002F25C1">
          <w:rPr>
            <w:rFonts w:hint="eastAsia"/>
          </w:rPr>
          <w:t>工作条件</w:t>
        </w:r>
        <w:r w:rsidR="002F25C1">
          <w:tab/>
        </w:r>
        <w:r>
          <w:fldChar w:fldCharType="begin"/>
        </w:r>
        <w:r w:rsidR="002F25C1">
          <w:instrText xml:space="preserve"> PAGEREF _Toc21526 </w:instrText>
        </w:r>
        <w:r>
          <w:fldChar w:fldCharType="separate"/>
        </w:r>
        <w:r w:rsidR="002F25C1">
          <w:t>5</w:t>
        </w:r>
        <w:r>
          <w:fldChar w:fldCharType="end"/>
        </w:r>
      </w:hyperlink>
    </w:p>
    <w:p w:rsidR="002E603D" w:rsidRDefault="00A569EA">
      <w:pPr>
        <w:pStyle w:val="10"/>
        <w:tabs>
          <w:tab w:val="right" w:leader="dot" w:pos="8306"/>
        </w:tabs>
      </w:pPr>
      <w:hyperlink w:anchor="_Toc18958" w:history="1">
        <w:r w:rsidR="002F25C1">
          <w:t xml:space="preserve">3. </w:t>
        </w:r>
        <w:r w:rsidR="002F25C1">
          <w:rPr>
            <w:rFonts w:hint="eastAsia"/>
          </w:rPr>
          <w:t>硬件方案设计</w:t>
        </w:r>
        <w:r w:rsidR="002F25C1">
          <w:tab/>
        </w:r>
        <w:r>
          <w:fldChar w:fldCharType="begin"/>
        </w:r>
        <w:r w:rsidR="002F25C1">
          <w:instrText xml:space="preserve"> PAGEREF _Toc18958 </w:instrText>
        </w:r>
        <w:r>
          <w:fldChar w:fldCharType="separate"/>
        </w:r>
        <w:r w:rsidR="002F25C1">
          <w:t>5</w:t>
        </w:r>
        <w:r>
          <w:fldChar w:fldCharType="end"/>
        </w:r>
      </w:hyperlink>
    </w:p>
    <w:p w:rsidR="002E603D" w:rsidRDefault="00A569EA">
      <w:pPr>
        <w:pStyle w:val="20"/>
        <w:tabs>
          <w:tab w:val="right" w:leader="dot" w:pos="8306"/>
        </w:tabs>
      </w:pPr>
      <w:hyperlink w:anchor="_Toc25011" w:history="1">
        <w:r w:rsidR="002F25C1">
          <w:t xml:space="preserve">3.1. </w:t>
        </w:r>
        <w:r w:rsidR="002F25C1">
          <w:rPr>
            <w:rFonts w:hint="eastAsia"/>
          </w:rPr>
          <w:t>总体架构</w:t>
        </w:r>
        <w:r w:rsidR="002F25C1">
          <w:tab/>
        </w:r>
        <w:r>
          <w:fldChar w:fldCharType="begin"/>
        </w:r>
        <w:r w:rsidR="002F25C1">
          <w:instrText xml:space="preserve"> PAGEREF _Toc25011 </w:instrText>
        </w:r>
        <w:r>
          <w:fldChar w:fldCharType="separate"/>
        </w:r>
        <w:r w:rsidR="002F25C1">
          <w:t>5</w:t>
        </w:r>
        <w:r>
          <w:fldChar w:fldCharType="end"/>
        </w:r>
      </w:hyperlink>
    </w:p>
    <w:p w:rsidR="002E603D" w:rsidRDefault="00A569EA">
      <w:pPr>
        <w:pStyle w:val="20"/>
        <w:tabs>
          <w:tab w:val="right" w:leader="dot" w:pos="8306"/>
        </w:tabs>
      </w:pPr>
      <w:hyperlink w:anchor="_Toc18765" w:history="1">
        <w:r w:rsidR="002F25C1">
          <w:t xml:space="preserve">3.2. </w:t>
        </w:r>
        <w:r w:rsidR="002F25C1">
          <w:rPr>
            <w:rFonts w:hint="eastAsia"/>
          </w:rPr>
          <w:t>模块介绍</w:t>
        </w:r>
        <w:r w:rsidR="002F25C1">
          <w:tab/>
        </w:r>
        <w:r>
          <w:fldChar w:fldCharType="begin"/>
        </w:r>
        <w:r w:rsidR="002F25C1">
          <w:instrText xml:space="preserve"> PAGEREF _Toc18765 </w:instrText>
        </w:r>
        <w:r>
          <w:fldChar w:fldCharType="separate"/>
        </w:r>
        <w:r w:rsidR="002F25C1">
          <w:t>5</w:t>
        </w:r>
        <w:r>
          <w:fldChar w:fldCharType="end"/>
        </w:r>
      </w:hyperlink>
    </w:p>
    <w:p w:rsidR="002E603D" w:rsidRDefault="00A569EA">
      <w:pPr>
        <w:pStyle w:val="30"/>
        <w:tabs>
          <w:tab w:val="right" w:leader="dot" w:pos="8306"/>
        </w:tabs>
      </w:pPr>
      <w:hyperlink w:anchor="_Toc30036" w:history="1">
        <w:r w:rsidR="002F25C1">
          <w:t xml:space="preserve">3.2.1. </w:t>
        </w:r>
        <w:r w:rsidR="002F25C1">
          <w:rPr>
            <w:rFonts w:hint="eastAsia"/>
          </w:rPr>
          <w:t>MCU</w:t>
        </w:r>
        <w:r w:rsidR="002F25C1">
          <w:rPr>
            <w:rFonts w:hint="eastAsia"/>
          </w:rPr>
          <w:t>模块</w:t>
        </w:r>
        <w:r w:rsidR="002F25C1">
          <w:tab/>
        </w:r>
        <w:r>
          <w:fldChar w:fldCharType="begin"/>
        </w:r>
        <w:r w:rsidR="002F25C1">
          <w:instrText xml:space="preserve"> PAGEREF _Toc30036 </w:instrText>
        </w:r>
        <w:r>
          <w:fldChar w:fldCharType="separate"/>
        </w:r>
        <w:r w:rsidR="002F25C1">
          <w:t>5</w:t>
        </w:r>
        <w:r>
          <w:fldChar w:fldCharType="end"/>
        </w:r>
      </w:hyperlink>
    </w:p>
    <w:p w:rsidR="002E603D" w:rsidRDefault="00A569EA">
      <w:pPr>
        <w:pStyle w:val="30"/>
        <w:tabs>
          <w:tab w:val="right" w:leader="dot" w:pos="8306"/>
        </w:tabs>
      </w:pPr>
      <w:hyperlink w:anchor="_Toc15725" w:history="1">
        <w:r w:rsidR="002F25C1">
          <w:t xml:space="preserve">3.2.2. </w:t>
        </w:r>
        <w:r w:rsidR="002F25C1">
          <w:rPr>
            <w:rFonts w:hint="eastAsia"/>
          </w:rPr>
          <w:t>末级放大器模块</w:t>
        </w:r>
        <w:r w:rsidR="002F25C1">
          <w:tab/>
        </w:r>
        <w:r>
          <w:fldChar w:fldCharType="begin"/>
        </w:r>
        <w:r w:rsidR="002F25C1">
          <w:instrText xml:space="preserve"> PAGEREF _Toc15725 </w:instrText>
        </w:r>
        <w:r>
          <w:fldChar w:fldCharType="separate"/>
        </w:r>
        <w:r w:rsidR="002F25C1">
          <w:t>6</w:t>
        </w:r>
        <w:r>
          <w:fldChar w:fldCharType="end"/>
        </w:r>
      </w:hyperlink>
    </w:p>
    <w:p w:rsidR="002E603D" w:rsidRDefault="00A569EA">
      <w:pPr>
        <w:pStyle w:val="30"/>
        <w:tabs>
          <w:tab w:val="right" w:leader="dot" w:pos="8306"/>
        </w:tabs>
      </w:pPr>
      <w:hyperlink w:anchor="_Toc25218" w:history="1">
        <w:r w:rsidR="002F25C1">
          <w:t xml:space="preserve">3.2.3. </w:t>
        </w:r>
        <w:r w:rsidR="002F25C1">
          <w:rPr>
            <w:rFonts w:hint="eastAsia"/>
          </w:rPr>
          <w:t>驱动放大器模块</w:t>
        </w:r>
        <w:r w:rsidR="002F25C1">
          <w:tab/>
        </w:r>
        <w:r>
          <w:fldChar w:fldCharType="begin"/>
        </w:r>
        <w:r w:rsidR="002F25C1">
          <w:instrText xml:space="preserve"> PAGEREF _Toc25218 </w:instrText>
        </w:r>
        <w:r>
          <w:fldChar w:fldCharType="separate"/>
        </w:r>
        <w:r w:rsidR="002F25C1">
          <w:t>8</w:t>
        </w:r>
        <w:r>
          <w:fldChar w:fldCharType="end"/>
        </w:r>
      </w:hyperlink>
    </w:p>
    <w:p w:rsidR="002E603D" w:rsidRDefault="00A569EA">
      <w:pPr>
        <w:pStyle w:val="30"/>
        <w:tabs>
          <w:tab w:val="right" w:leader="dot" w:pos="8306"/>
        </w:tabs>
      </w:pPr>
      <w:hyperlink w:anchor="_Toc5458" w:history="1">
        <w:r w:rsidR="002F25C1">
          <w:t xml:space="preserve">3.2.4. </w:t>
        </w:r>
        <w:r w:rsidR="002F25C1">
          <w:rPr>
            <w:rFonts w:hint="eastAsia"/>
          </w:rPr>
          <w:t>前级放大器模块</w:t>
        </w:r>
        <w:r w:rsidR="002F25C1">
          <w:tab/>
        </w:r>
        <w:r>
          <w:fldChar w:fldCharType="begin"/>
        </w:r>
        <w:r w:rsidR="002F25C1">
          <w:instrText xml:space="preserve"> PAGEREF _Toc5458 </w:instrText>
        </w:r>
        <w:r>
          <w:fldChar w:fldCharType="separate"/>
        </w:r>
        <w:r w:rsidR="002F25C1">
          <w:t>9</w:t>
        </w:r>
        <w:r>
          <w:fldChar w:fldCharType="end"/>
        </w:r>
      </w:hyperlink>
    </w:p>
    <w:p w:rsidR="002E603D" w:rsidRDefault="00A569EA">
      <w:pPr>
        <w:pStyle w:val="30"/>
        <w:tabs>
          <w:tab w:val="right" w:leader="dot" w:pos="8306"/>
        </w:tabs>
      </w:pPr>
      <w:hyperlink w:anchor="_Toc2089" w:history="1">
        <w:r w:rsidR="002F25C1">
          <w:t xml:space="preserve">3.2.5. </w:t>
        </w:r>
        <w:r w:rsidR="002F25C1">
          <w:rPr>
            <w:rFonts w:eastAsiaTheme="minorHAnsi" w:hint="eastAsia"/>
          </w:rPr>
          <w:t>数控衰减器</w:t>
        </w:r>
        <w:r w:rsidR="002F25C1">
          <w:rPr>
            <w:rFonts w:hint="eastAsia"/>
          </w:rPr>
          <w:t>模块</w:t>
        </w:r>
        <w:r w:rsidR="002F25C1">
          <w:tab/>
        </w:r>
        <w:r>
          <w:fldChar w:fldCharType="begin"/>
        </w:r>
        <w:r w:rsidR="002F25C1">
          <w:instrText xml:space="preserve"> PAGEREF _Toc2089 </w:instrText>
        </w:r>
        <w:r>
          <w:fldChar w:fldCharType="separate"/>
        </w:r>
        <w:r w:rsidR="002F25C1">
          <w:t>9</w:t>
        </w:r>
        <w:r>
          <w:fldChar w:fldCharType="end"/>
        </w:r>
      </w:hyperlink>
    </w:p>
    <w:p w:rsidR="002E603D" w:rsidRDefault="00A569EA">
      <w:pPr>
        <w:pStyle w:val="30"/>
        <w:tabs>
          <w:tab w:val="right" w:leader="dot" w:pos="8306"/>
        </w:tabs>
      </w:pPr>
      <w:hyperlink w:anchor="_Toc31102" w:history="1">
        <w:r w:rsidR="002F25C1">
          <w:t xml:space="preserve">3.2.6. </w:t>
        </w:r>
        <w:r w:rsidR="002F25C1">
          <w:rPr>
            <w:rFonts w:asciiTheme="minorEastAsia" w:hAnsiTheme="minorEastAsia" w:hint="eastAsia"/>
          </w:rPr>
          <w:t>滤波器</w:t>
        </w:r>
        <w:r w:rsidR="002F25C1">
          <w:rPr>
            <w:rFonts w:hint="eastAsia"/>
          </w:rPr>
          <w:t>模块</w:t>
        </w:r>
        <w:r w:rsidR="002F25C1">
          <w:tab/>
        </w:r>
        <w:r>
          <w:fldChar w:fldCharType="begin"/>
        </w:r>
        <w:r w:rsidR="002F25C1">
          <w:instrText xml:space="preserve"> PAGEREF _Toc31102 </w:instrText>
        </w:r>
        <w:r>
          <w:fldChar w:fldCharType="separate"/>
        </w:r>
        <w:r w:rsidR="002F25C1">
          <w:t>11</w:t>
        </w:r>
        <w:r>
          <w:fldChar w:fldCharType="end"/>
        </w:r>
      </w:hyperlink>
    </w:p>
    <w:p w:rsidR="002E603D" w:rsidRDefault="00A569EA">
      <w:pPr>
        <w:pStyle w:val="10"/>
        <w:tabs>
          <w:tab w:val="right" w:leader="dot" w:pos="8306"/>
        </w:tabs>
      </w:pPr>
      <w:hyperlink w:anchor="_Toc17633" w:history="1">
        <w:r w:rsidR="002F25C1">
          <w:t xml:space="preserve">4. </w:t>
        </w:r>
        <w:r w:rsidR="002F25C1">
          <w:rPr>
            <w:rFonts w:hint="eastAsia"/>
          </w:rPr>
          <w:t>结构设计（以下硬件实物待设计制作）</w:t>
        </w:r>
        <w:r w:rsidR="002F25C1">
          <w:tab/>
        </w:r>
        <w:r>
          <w:fldChar w:fldCharType="begin"/>
        </w:r>
        <w:r w:rsidR="002F25C1">
          <w:instrText xml:space="preserve"> PAGEREF _Toc17633 </w:instrText>
        </w:r>
        <w:r>
          <w:fldChar w:fldCharType="separate"/>
        </w:r>
        <w:r w:rsidR="002F25C1">
          <w:t>12</w:t>
        </w:r>
        <w:r>
          <w:fldChar w:fldCharType="end"/>
        </w:r>
      </w:hyperlink>
    </w:p>
    <w:p w:rsidR="002E603D" w:rsidRDefault="00A569EA">
      <w:pPr>
        <w:pStyle w:val="20"/>
        <w:tabs>
          <w:tab w:val="right" w:leader="dot" w:pos="8306"/>
        </w:tabs>
      </w:pPr>
      <w:hyperlink w:anchor="_Toc19909" w:history="1">
        <w:r w:rsidR="002F25C1">
          <w:t xml:space="preserve">4.1. </w:t>
        </w:r>
        <w:r w:rsidR="002F25C1">
          <w:rPr>
            <w:rFonts w:hint="eastAsia"/>
          </w:rPr>
          <w:t>PCB</w:t>
        </w:r>
        <w:r w:rsidR="002F25C1">
          <w:rPr>
            <w:rFonts w:hint="eastAsia"/>
          </w:rPr>
          <w:t>制板参数</w:t>
        </w:r>
        <w:r w:rsidR="002F25C1">
          <w:tab/>
        </w:r>
        <w:r>
          <w:fldChar w:fldCharType="begin"/>
        </w:r>
        <w:r w:rsidR="002F25C1">
          <w:instrText xml:space="preserve"> PAGEREF _Toc19909 </w:instrText>
        </w:r>
        <w:r>
          <w:fldChar w:fldCharType="separate"/>
        </w:r>
        <w:r w:rsidR="002F25C1">
          <w:t>12</w:t>
        </w:r>
        <w:r>
          <w:fldChar w:fldCharType="end"/>
        </w:r>
      </w:hyperlink>
    </w:p>
    <w:p w:rsidR="002E603D" w:rsidRDefault="00A569EA">
      <w:pPr>
        <w:pStyle w:val="10"/>
        <w:tabs>
          <w:tab w:val="right" w:leader="dot" w:pos="8306"/>
        </w:tabs>
      </w:pPr>
      <w:hyperlink w:anchor="_Toc22109" w:history="1">
        <w:r w:rsidR="002F25C1">
          <w:t xml:space="preserve">5. </w:t>
        </w:r>
        <w:r w:rsidR="002F25C1">
          <w:rPr>
            <w:rFonts w:hint="eastAsia"/>
          </w:rPr>
          <w:t>焊接</w:t>
        </w:r>
        <w:r w:rsidR="002F25C1">
          <w:tab/>
        </w:r>
        <w:r>
          <w:fldChar w:fldCharType="begin"/>
        </w:r>
        <w:r w:rsidR="002F25C1">
          <w:instrText xml:space="preserve"> PAGEREF _Toc22109 </w:instrText>
        </w:r>
        <w:r>
          <w:fldChar w:fldCharType="separate"/>
        </w:r>
        <w:r w:rsidR="002F25C1">
          <w:t>13</w:t>
        </w:r>
        <w:r>
          <w:fldChar w:fldCharType="end"/>
        </w:r>
      </w:hyperlink>
    </w:p>
    <w:p w:rsidR="002E603D" w:rsidRDefault="00A569EA">
      <w:pPr>
        <w:pStyle w:val="20"/>
        <w:tabs>
          <w:tab w:val="right" w:leader="dot" w:pos="8306"/>
        </w:tabs>
      </w:pPr>
      <w:hyperlink w:anchor="_Toc25975" w:history="1">
        <w:r w:rsidR="002F25C1">
          <w:t xml:space="preserve">5.1. </w:t>
        </w:r>
        <w:r w:rsidR="002F25C1">
          <w:rPr>
            <w:rFonts w:hint="eastAsia"/>
          </w:rPr>
          <w:t>焊接工具</w:t>
        </w:r>
        <w:r w:rsidR="002F25C1">
          <w:tab/>
        </w:r>
        <w:r>
          <w:fldChar w:fldCharType="begin"/>
        </w:r>
        <w:r w:rsidR="002F25C1">
          <w:instrText xml:space="preserve"> PAGEREF _Toc25975 </w:instrText>
        </w:r>
        <w:r>
          <w:fldChar w:fldCharType="separate"/>
        </w:r>
        <w:r w:rsidR="002F25C1">
          <w:t>13</w:t>
        </w:r>
        <w:r>
          <w:fldChar w:fldCharType="end"/>
        </w:r>
      </w:hyperlink>
    </w:p>
    <w:p w:rsidR="002E603D" w:rsidRDefault="00A569EA">
      <w:pPr>
        <w:pStyle w:val="20"/>
        <w:tabs>
          <w:tab w:val="right" w:leader="dot" w:pos="8306"/>
        </w:tabs>
      </w:pPr>
      <w:hyperlink w:anchor="_Toc17783" w:history="1">
        <w:r w:rsidR="002F25C1">
          <w:t xml:space="preserve">5.2. </w:t>
        </w:r>
        <w:r w:rsidR="002F25C1">
          <w:rPr>
            <w:rFonts w:hint="eastAsia"/>
          </w:rPr>
          <w:t>焊接操作</w:t>
        </w:r>
        <w:r w:rsidR="002F25C1">
          <w:tab/>
        </w:r>
        <w:r>
          <w:fldChar w:fldCharType="begin"/>
        </w:r>
        <w:r w:rsidR="002F25C1">
          <w:instrText xml:space="preserve"> PAGEREF _Toc17783 </w:instrText>
        </w:r>
        <w:r>
          <w:fldChar w:fldCharType="separate"/>
        </w:r>
        <w:r w:rsidR="002F25C1">
          <w:t>13</w:t>
        </w:r>
        <w:r>
          <w:fldChar w:fldCharType="end"/>
        </w:r>
      </w:hyperlink>
    </w:p>
    <w:p w:rsidR="002E603D" w:rsidRDefault="00A569EA">
      <w:pPr>
        <w:pStyle w:val="30"/>
        <w:tabs>
          <w:tab w:val="right" w:leader="dot" w:pos="8306"/>
        </w:tabs>
      </w:pPr>
      <w:hyperlink w:anchor="_Toc9666" w:history="1">
        <w:r w:rsidR="002F25C1">
          <w:t xml:space="preserve">5.2.1. </w:t>
        </w:r>
        <w:r w:rsidR="002F25C1">
          <w:rPr>
            <w:rFonts w:hint="eastAsia"/>
          </w:rPr>
          <w:t>焊接要求</w:t>
        </w:r>
        <w:r w:rsidR="002F25C1">
          <w:tab/>
        </w:r>
        <w:r>
          <w:fldChar w:fldCharType="begin"/>
        </w:r>
        <w:r w:rsidR="002F25C1">
          <w:instrText xml:space="preserve"> PAGEREF _Toc9666 </w:instrText>
        </w:r>
        <w:r>
          <w:fldChar w:fldCharType="separate"/>
        </w:r>
        <w:r w:rsidR="002F25C1">
          <w:t>13</w:t>
        </w:r>
        <w:r>
          <w:fldChar w:fldCharType="end"/>
        </w:r>
      </w:hyperlink>
    </w:p>
    <w:p w:rsidR="002E603D" w:rsidRDefault="00A569EA">
      <w:pPr>
        <w:pStyle w:val="30"/>
        <w:tabs>
          <w:tab w:val="right" w:leader="dot" w:pos="8306"/>
        </w:tabs>
      </w:pPr>
      <w:hyperlink w:anchor="_Toc19311" w:history="1">
        <w:r w:rsidR="002F25C1">
          <w:t xml:space="preserve">5.2.2. </w:t>
        </w:r>
        <w:r w:rsidR="002F25C1">
          <w:rPr>
            <w:rFonts w:hint="eastAsia"/>
          </w:rPr>
          <w:t>焊接步骤</w:t>
        </w:r>
        <w:r w:rsidR="002F25C1">
          <w:tab/>
        </w:r>
        <w:r>
          <w:fldChar w:fldCharType="begin"/>
        </w:r>
        <w:r w:rsidR="002F25C1">
          <w:instrText xml:space="preserve"> PAGEREF _Toc19311 </w:instrText>
        </w:r>
        <w:r>
          <w:fldChar w:fldCharType="separate"/>
        </w:r>
        <w:r w:rsidR="002F25C1">
          <w:t>13</w:t>
        </w:r>
        <w:r>
          <w:fldChar w:fldCharType="end"/>
        </w:r>
      </w:hyperlink>
    </w:p>
    <w:p w:rsidR="002E603D" w:rsidRDefault="00A569EA">
      <w:pPr>
        <w:pStyle w:val="20"/>
        <w:tabs>
          <w:tab w:val="right" w:leader="dot" w:pos="8306"/>
        </w:tabs>
      </w:pPr>
      <w:hyperlink w:anchor="_Toc28779" w:history="1">
        <w:r w:rsidR="002F25C1">
          <w:t xml:space="preserve">5.3. </w:t>
        </w:r>
        <w:r w:rsidR="002F25C1">
          <w:rPr>
            <w:rFonts w:hint="eastAsia"/>
          </w:rPr>
          <w:t>出现问题及解决方案（备）</w:t>
        </w:r>
        <w:r w:rsidR="002F25C1">
          <w:tab/>
        </w:r>
        <w:r>
          <w:fldChar w:fldCharType="begin"/>
        </w:r>
        <w:r w:rsidR="002F25C1">
          <w:instrText xml:space="preserve"> PAGEREF _Toc28779 </w:instrText>
        </w:r>
        <w:r>
          <w:fldChar w:fldCharType="separate"/>
        </w:r>
        <w:r w:rsidR="002F25C1">
          <w:t>14</w:t>
        </w:r>
        <w:r>
          <w:fldChar w:fldCharType="end"/>
        </w:r>
      </w:hyperlink>
    </w:p>
    <w:p w:rsidR="002E603D" w:rsidRDefault="00A569EA">
      <w:pPr>
        <w:pStyle w:val="10"/>
        <w:tabs>
          <w:tab w:val="right" w:leader="dot" w:pos="8306"/>
        </w:tabs>
      </w:pPr>
      <w:hyperlink w:anchor="_Toc16987" w:history="1">
        <w:r w:rsidR="002F25C1">
          <w:t xml:space="preserve">6. </w:t>
        </w:r>
        <w:r w:rsidR="002F25C1">
          <w:rPr>
            <w:rFonts w:hint="eastAsia"/>
          </w:rPr>
          <w:t>附录</w:t>
        </w:r>
        <w:r w:rsidR="002F25C1">
          <w:tab/>
        </w:r>
        <w:r>
          <w:fldChar w:fldCharType="begin"/>
        </w:r>
        <w:r w:rsidR="002F25C1">
          <w:instrText xml:space="preserve"> PAGEREF _Toc16987 </w:instrText>
        </w:r>
        <w:r>
          <w:fldChar w:fldCharType="separate"/>
        </w:r>
        <w:r w:rsidR="002F25C1">
          <w:t>14</w:t>
        </w:r>
        <w:r>
          <w:fldChar w:fldCharType="end"/>
        </w:r>
      </w:hyperlink>
    </w:p>
    <w:p w:rsidR="002E603D" w:rsidRDefault="00A569EA">
      <w:pPr>
        <w:pStyle w:val="20"/>
        <w:tabs>
          <w:tab w:val="right" w:leader="dot" w:pos="8306"/>
        </w:tabs>
      </w:pPr>
      <w:hyperlink w:anchor="_Toc16655" w:history="1">
        <w:r w:rsidR="002F25C1">
          <w:t xml:space="preserve">6.1. </w:t>
        </w:r>
        <w:r w:rsidR="002F25C1">
          <w:rPr>
            <w:rFonts w:hint="eastAsia"/>
          </w:rPr>
          <w:t>内部接口定义</w:t>
        </w:r>
        <w:r w:rsidR="002F25C1">
          <w:tab/>
        </w:r>
        <w:r>
          <w:fldChar w:fldCharType="begin"/>
        </w:r>
        <w:r w:rsidR="002F25C1">
          <w:instrText xml:space="preserve"> PAGEREF _Toc16655 </w:instrText>
        </w:r>
        <w:r>
          <w:fldChar w:fldCharType="separate"/>
        </w:r>
        <w:r w:rsidR="002F25C1">
          <w:t>14</w:t>
        </w:r>
        <w:r>
          <w:fldChar w:fldCharType="end"/>
        </w:r>
      </w:hyperlink>
    </w:p>
    <w:p w:rsidR="002E603D" w:rsidRDefault="00A569EA">
      <w:pPr>
        <w:pStyle w:val="20"/>
        <w:tabs>
          <w:tab w:val="right" w:leader="dot" w:pos="8306"/>
        </w:tabs>
      </w:pPr>
      <w:hyperlink w:anchor="_Toc473" w:history="1">
        <w:r w:rsidR="002F25C1">
          <w:t xml:space="preserve">6.2. </w:t>
        </w:r>
        <w:r w:rsidR="002F25C1">
          <w:rPr>
            <w:rFonts w:hint="eastAsia"/>
          </w:rPr>
          <w:t>原理图</w:t>
        </w:r>
        <w:r w:rsidR="002F25C1">
          <w:tab/>
        </w:r>
        <w:r>
          <w:fldChar w:fldCharType="begin"/>
        </w:r>
        <w:r w:rsidR="002F25C1">
          <w:instrText xml:space="preserve"> PAGEREF _Toc473 </w:instrText>
        </w:r>
        <w:r>
          <w:fldChar w:fldCharType="separate"/>
        </w:r>
        <w:r w:rsidR="002F25C1">
          <w:t>15</w:t>
        </w:r>
        <w:r>
          <w:fldChar w:fldCharType="end"/>
        </w:r>
      </w:hyperlink>
    </w:p>
    <w:p w:rsidR="002E603D" w:rsidRDefault="00A569EA">
      <w:pPr>
        <w:pStyle w:val="20"/>
        <w:tabs>
          <w:tab w:val="right" w:leader="dot" w:pos="8306"/>
        </w:tabs>
      </w:pPr>
      <w:hyperlink w:anchor="_Toc31100" w:history="1">
        <w:r w:rsidR="002F25C1">
          <w:t xml:space="preserve">6.3. </w:t>
        </w:r>
        <w:r w:rsidR="002F25C1">
          <w:rPr>
            <w:rFonts w:hint="eastAsia"/>
          </w:rPr>
          <w:t>PCB</w:t>
        </w:r>
        <w:r w:rsidR="002F25C1">
          <w:rPr>
            <w:rFonts w:hint="eastAsia"/>
          </w:rPr>
          <w:t>图</w:t>
        </w:r>
        <w:r w:rsidR="002F25C1">
          <w:tab/>
        </w:r>
        <w:r>
          <w:fldChar w:fldCharType="begin"/>
        </w:r>
        <w:r w:rsidR="002F25C1">
          <w:instrText xml:space="preserve"> PAGEREF _Toc31100 </w:instrText>
        </w:r>
        <w:r>
          <w:fldChar w:fldCharType="separate"/>
        </w:r>
        <w:r w:rsidR="002F25C1">
          <w:t>17</w:t>
        </w:r>
        <w:r>
          <w:fldChar w:fldCharType="end"/>
        </w:r>
      </w:hyperlink>
    </w:p>
    <w:p w:rsidR="002E603D" w:rsidRDefault="00A569EA">
      <w:pPr>
        <w:pStyle w:val="20"/>
        <w:tabs>
          <w:tab w:val="right" w:leader="dot" w:pos="8306"/>
        </w:tabs>
      </w:pPr>
      <w:hyperlink w:anchor="_Toc21116" w:history="1">
        <w:r w:rsidR="002F25C1">
          <w:t xml:space="preserve">6.4. </w:t>
        </w:r>
        <w:r w:rsidR="002F25C1">
          <w:rPr>
            <w:rFonts w:hint="eastAsia"/>
          </w:rPr>
          <w:t>结果图</w:t>
        </w:r>
        <w:r w:rsidR="002F25C1">
          <w:tab/>
        </w:r>
        <w:r>
          <w:fldChar w:fldCharType="begin"/>
        </w:r>
        <w:r w:rsidR="002F25C1">
          <w:instrText xml:space="preserve"> PAGEREF _Toc21116 </w:instrText>
        </w:r>
        <w:r>
          <w:fldChar w:fldCharType="separate"/>
        </w:r>
        <w:r w:rsidR="002F25C1">
          <w:t>21</w:t>
        </w:r>
        <w:r>
          <w:fldChar w:fldCharType="end"/>
        </w:r>
      </w:hyperlink>
    </w:p>
    <w:p w:rsidR="002E603D" w:rsidRDefault="00A569EA">
      <w:pPr>
        <w:pStyle w:val="20"/>
        <w:tabs>
          <w:tab w:val="right" w:leader="dot" w:pos="8306"/>
        </w:tabs>
      </w:pPr>
      <w:hyperlink w:anchor="_Toc32243" w:history="1">
        <w:r w:rsidR="002F25C1">
          <w:t xml:space="preserve">6.5. </w:t>
        </w:r>
        <w:r w:rsidR="002F25C1">
          <w:rPr>
            <w:rFonts w:hint="eastAsia"/>
          </w:rPr>
          <w:t>BOM</w:t>
        </w:r>
        <w:r w:rsidR="002F25C1">
          <w:rPr>
            <w:rFonts w:hint="eastAsia"/>
          </w:rPr>
          <w:t>表</w:t>
        </w:r>
        <w:r w:rsidR="002F25C1">
          <w:tab/>
        </w:r>
        <w:r>
          <w:fldChar w:fldCharType="begin"/>
        </w:r>
        <w:r w:rsidR="002F25C1">
          <w:instrText xml:space="preserve"> PAGEREF _Toc32243 </w:instrText>
        </w:r>
        <w:r>
          <w:fldChar w:fldCharType="separate"/>
        </w:r>
        <w:r w:rsidR="002F25C1">
          <w:t>22</w:t>
        </w:r>
        <w:r>
          <w:fldChar w:fldCharType="end"/>
        </w:r>
      </w:hyperlink>
    </w:p>
    <w:p w:rsidR="002E603D" w:rsidRDefault="00A569EA">
      <w:pPr>
        <w:pStyle w:val="20"/>
        <w:tabs>
          <w:tab w:val="right" w:leader="dot" w:pos="8306"/>
        </w:tabs>
      </w:pPr>
      <w:hyperlink w:anchor="_Toc13717" w:history="1">
        <w:r w:rsidR="002F25C1">
          <w:t xml:space="preserve">6.6. </w:t>
        </w:r>
        <w:r w:rsidR="002F25C1">
          <w:rPr>
            <w:rFonts w:hint="eastAsia"/>
          </w:rPr>
          <w:t>程序清单</w:t>
        </w:r>
        <w:r w:rsidR="002F25C1">
          <w:tab/>
        </w:r>
        <w:r>
          <w:fldChar w:fldCharType="begin"/>
        </w:r>
        <w:r w:rsidR="002F25C1">
          <w:instrText xml:space="preserve"> PAGEREF _Toc13717 </w:instrText>
        </w:r>
        <w:r>
          <w:fldChar w:fldCharType="separate"/>
        </w:r>
        <w:r w:rsidR="002F25C1">
          <w:t>23</w:t>
        </w:r>
        <w:r>
          <w:fldChar w:fldCharType="end"/>
        </w:r>
      </w:hyperlink>
    </w:p>
    <w:p w:rsidR="002E603D" w:rsidRDefault="002F25C1">
      <w:r>
        <w:br w:type="page"/>
      </w:r>
    </w:p>
    <w:p w:rsidR="002E603D" w:rsidRDefault="00A569EA">
      <w:pPr>
        <w:pStyle w:val="1"/>
      </w:pPr>
      <w:r>
        <w:rPr>
          <w:rFonts w:hint="eastAsia"/>
        </w:rPr>
        <w:lastRenderedPageBreak/>
        <w:fldChar w:fldCharType="end"/>
      </w:r>
      <w:bookmarkStart w:id="10" w:name="_Toc31994"/>
      <w:r w:rsidR="002F25C1">
        <w:rPr>
          <w:rFonts w:hint="eastAsia"/>
        </w:rPr>
        <w:t>概述</w:t>
      </w:r>
      <w:bookmarkEnd w:id="6"/>
      <w:bookmarkEnd w:id="7"/>
      <w:bookmarkEnd w:id="8"/>
      <w:bookmarkEnd w:id="9"/>
      <w:bookmarkEnd w:id="10"/>
    </w:p>
    <w:p w:rsidR="002E603D" w:rsidRDefault="002F25C1">
      <w:pPr>
        <w:pStyle w:val="2"/>
        <w:spacing w:line="360" w:lineRule="auto"/>
      </w:pPr>
      <w:bookmarkStart w:id="11" w:name="_Toc19222"/>
      <w:bookmarkStart w:id="12" w:name="_Toc1602"/>
      <w:bookmarkStart w:id="13" w:name="_Toc2233"/>
      <w:bookmarkStart w:id="14" w:name="_Toc28396"/>
      <w:bookmarkStart w:id="15" w:name="_Toc10313"/>
      <w:r>
        <w:rPr>
          <w:rFonts w:hint="eastAsia"/>
        </w:rPr>
        <w:t>项目简介</w:t>
      </w:r>
      <w:bookmarkStart w:id="16" w:name="_Toc22552"/>
      <w:bookmarkEnd w:id="11"/>
      <w:bookmarkEnd w:id="12"/>
      <w:bookmarkEnd w:id="13"/>
      <w:bookmarkEnd w:id="14"/>
      <w:bookmarkEnd w:id="15"/>
    </w:p>
    <w:p w:rsidR="002E603D" w:rsidRDefault="002F25C1">
      <w:pPr>
        <w:spacing w:line="360" w:lineRule="auto"/>
        <w:ind w:firstLineChars="200" w:firstLine="480"/>
        <w:rPr>
          <w:rFonts w:asciiTheme="minorEastAsia" w:hAnsiTheme="minorEastAsia" w:cstheme="minorEastAsia"/>
          <w:bCs/>
          <w:sz w:val="24"/>
        </w:rPr>
      </w:pPr>
      <w:r>
        <w:rPr>
          <w:rFonts w:asciiTheme="minorEastAsia" w:hAnsiTheme="minorEastAsia" w:cstheme="minorEastAsia" w:hint="eastAsia"/>
          <w:bCs/>
          <w:sz w:val="24"/>
        </w:rPr>
        <w:t>该射频放大器为2015年全国大学生电子设计竞赛试题中的D题，要求设计并制作一个增益可控的射频放大器。该项目可有效锻炼提高学生们的实践应用能力，对于目前大学生而言是一个理论与实践相结合的很好的训练提高项目。</w:t>
      </w:r>
      <w:bookmarkStart w:id="17" w:name="_GoBack"/>
      <w:bookmarkEnd w:id="17"/>
    </w:p>
    <w:p w:rsidR="002E603D" w:rsidRDefault="002F25C1">
      <w:pPr>
        <w:pStyle w:val="2"/>
      </w:pPr>
      <w:bookmarkStart w:id="18" w:name="_Toc16114"/>
      <w:bookmarkStart w:id="19" w:name="_Toc14277"/>
      <w:r>
        <w:rPr>
          <w:rFonts w:hint="eastAsia"/>
        </w:rPr>
        <w:t>设计</w:t>
      </w:r>
      <w:bookmarkEnd w:id="18"/>
      <w:r>
        <w:rPr>
          <w:rFonts w:hint="eastAsia"/>
        </w:rPr>
        <w:t>目的</w:t>
      </w:r>
      <w:bookmarkEnd w:id="19"/>
    </w:p>
    <w:p w:rsidR="002E603D" w:rsidRDefault="002F25C1">
      <w:pPr>
        <w:spacing w:line="360" w:lineRule="auto"/>
        <w:ind w:firstLineChars="200" w:firstLine="480"/>
        <w:rPr>
          <w:sz w:val="24"/>
        </w:rPr>
      </w:pPr>
      <w:r>
        <w:rPr>
          <w:rFonts w:asciiTheme="minorEastAsia" w:hAnsiTheme="minorEastAsia" w:cstheme="minorEastAsia" w:hint="eastAsia"/>
          <w:sz w:val="24"/>
        </w:rPr>
        <w:t>逐步摸索并建立和完善射频放大电路的设计制作及使用经验，带动后续学生学习开发射频放大电路的积极性，努力提高我院参加大学生电子设计竞赛的获奖等级。</w:t>
      </w:r>
    </w:p>
    <w:p w:rsidR="002E603D" w:rsidRDefault="002F25C1">
      <w:pPr>
        <w:pStyle w:val="2"/>
      </w:pPr>
      <w:bookmarkStart w:id="20" w:name="_Toc10701"/>
      <w:bookmarkStart w:id="21" w:name="_Toc582"/>
      <w:bookmarkEnd w:id="16"/>
      <w:r>
        <w:rPr>
          <w:rFonts w:hint="eastAsia"/>
        </w:rPr>
        <w:t>设计</w:t>
      </w:r>
      <w:bookmarkEnd w:id="20"/>
      <w:r>
        <w:rPr>
          <w:rFonts w:hint="eastAsia"/>
        </w:rPr>
        <w:t>思路</w:t>
      </w:r>
      <w:bookmarkEnd w:id="21"/>
    </w:p>
    <w:p w:rsidR="002E603D" w:rsidRDefault="002F25C1">
      <w:pPr>
        <w:spacing w:line="360" w:lineRule="auto"/>
        <w:ind w:firstLineChars="200" w:firstLine="480"/>
        <w:rPr>
          <w:rFonts w:asciiTheme="minorEastAsia" w:hAnsiTheme="minorEastAsia" w:cstheme="minorEastAsia"/>
          <w:bCs/>
          <w:sz w:val="24"/>
        </w:rPr>
      </w:pPr>
      <w:r>
        <w:rPr>
          <w:rFonts w:asciiTheme="minorEastAsia" w:hAnsiTheme="minorEastAsia" w:cstheme="minorEastAsia" w:hint="eastAsia"/>
          <w:bCs/>
          <w:sz w:val="24"/>
        </w:rPr>
        <w:t>增益可控射频放大器的增益可控功能，实现起来可有两种设计思路，一种就是直接改变反馈电阻实现放大倍数的改变，但这样的方式对反馈电阻精度要求很高，而且若放大倍数的步阶要求很细的话，实现起来将很困难；另一种思路就是由数控衰减器模块和固定增益放大模块组合来实现增益的可控，该方式实现起来比较容易。故我们选择第二种设计思路来实现增益可控射频放大器的设计。</w:t>
      </w:r>
    </w:p>
    <w:p w:rsidR="002E603D" w:rsidRDefault="002F25C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bCs/>
          <w:sz w:val="24"/>
        </w:rPr>
        <w:t>该系统主要由数控衰减器模块、固定增益放大模块、功率放大器模块、滤波器模块等组成。</w:t>
      </w:r>
    </w:p>
    <w:p w:rsidR="002E603D" w:rsidRDefault="002F25C1">
      <w:pPr>
        <w:pStyle w:val="2"/>
      </w:pPr>
      <w:bookmarkStart w:id="22" w:name="_Toc14760"/>
      <w:bookmarkStart w:id="23" w:name="_Toc26587"/>
      <w:bookmarkStart w:id="24" w:name="_Toc16954"/>
      <w:bookmarkStart w:id="25" w:name="_Toc12122"/>
      <w:bookmarkStart w:id="26" w:name="_Toc28761"/>
      <w:r>
        <w:rPr>
          <w:rFonts w:hint="eastAsia"/>
        </w:rPr>
        <w:t>项目进度计划</w:t>
      </w:r>
      <w:bookmarkEnd w:id="22"/>
      <w:bookmarkEnd w:id="23"/>
      <w:bookmarkEnd w:id="24"/>
      <w:bookmarkEnd w:id="25"/>
      <w:bookmarkEnd w:id="26"/>
    </w:p>
    <w:p w:rsidR="002E603D" w:rsidRDefault="002F25C1">
      <w:pPr>
        <w:spacing w:line="360" w:lineRule="auto"/>
        <w:jc w:val="center"/>
        <w:rPr>
          <w:rFonts w:asciiTheme="minorEastAsia" w:hAnsiTheme="minorEastAsia" w:cstheme="minorEastAsia"/>
          <w:sz w:val="24"/>
        </w:rPr>
      </w:pPr>
      <w:r>
        <w:rPr>
          <w:rFonts w:asciiTheme="minorEastAsia" w:hAnsiTheme="minorEastAsia" w:cstheme="minorEastAsia" w:hint="eastAsia"/>
          <w:sz w:val="24"/>
        </w:rPr>
        <w:t>表1-1 项目进度计划表</w:t>
      </w:r>
    </w:p>
    <w:tbl>
      <w:tblPr>
        <w:tblStyle w:val="a9"/>
        <w:tblW w:w="8520" w:type="dxa"/>
        <w:jc w:val="center"/>
        <w:tblLayout w:type="fixed"/>
        <w:tblLook w:val="04A0"/>
      </w:tblPr>
      <w:tblGrid>
        <w:gridCol w:w="3368"/>
        <w:gridCol w:w="5152"/>
      </w:tblGrid>
      <w:tr w:rsidR="002E603D">
        <w:trPr>
          <w:trHeight w:val="403"/>
          <w:jc w:val="center"/>
        </w:trPr>
        <w:tc>
          <w:tcPr>
            <w:tcW w:w="3368" w:type="dxa"/>
          </w:tcPr>
          <w:p w:rsidR="002E603D" w:rsidRDefault="002F25C1">
            <w:pPr>
              <w:spacing w:line="360" w:lineRule="auto"/>
              <w:jc w:val="center"/>
              <w:rPr>
                <w:sz w:val="24"/>
              </w:rPr>
            </w:pPr>
            <w:r>
              <w:rPr>
                <w:rFonts w:hint="eastAsia"/>
                <w:sz w:val="24"/>
              </w:rPr>
              <w:t>时间</w:t>
            </w:r>
          </w:p>
        </w:tc>
        <w:tc>
          <w:tcPr>
            <w:tcW w:w="5152" w:type="dxa"/>
          </w:tcPr>
          <w:p w:rsidR="002E603D" w:rsidRDefault="002F25C1">
            <w:pPr>
              <w:spacing w:line="360" w:lineRule="auto"/>
              <w:jc w:val="center"/>
              <w:rPr>
                <w:sz w:val="24"/>
              </w:rPr>
            </w:pPr>
            <w:r>
              <w:rPr>
                <w:rFonts w:hint="eastAsia"/>
                <w:sz w:val="24"/>
              </w:rPr>
              <w:t>设计流程进度</w:t>
            </w:r>
          </w:p>
        </w:tc>
      </w:tr>
      <w:tr w:rsidR="002E603D">
        <w:trPr>
          <w:trHeight w:val="403"/>
          <w:jc w:val="center"/>
        </w:trPr>
        <w:tc>
          <w:tcPr>
            <w:tcW w:w="3368" w:type="dxa"/>
          </w:tcPr>
          <w:p w:rsidR="002E603D" w:rsidRDefault="002F25C1">
            <w:pPr>
              <w:spacing w:line="360" w:lineRule="auto"/>
              <w:jc w:val="center"/>
              <w:rPr>
                <w:sz w:val="24"/>
              </w:rPr>
            </w:pPr>
            <w:r>
              <w:rPr>
                <w:rFonts w:hint="eastAsia"/>
                <w:sz w:val="24"/>
              </w:rPr>
              <w:t>2017-5-2~2017-5-12</w:t>
            </w:r>
          </w:p>
        </w:tc>
        <w:tc>
          <w:tcPr>
            <w:tcW w:w="5152" w:type="dxa"/>
          </w:tcPr>
          <w:p w:rsidR="002E603D" w:rsidRDefault="002F25C1">
            <w:pPr>
              <w:spacing w:line="360" w:lineRule="auto"/>
              <w:jc w:val="center"/>
              <w:rPr>
                <w:sz w:val="24"/>
              </w:rPr>
            </w:pPr>
            <w:r>
              <w:rPr>
                <w:rFonts w:hint="eastAsia"/>
                <w:sz w:val="24"/>
              </w:rPr>
              <w:t>创建文档</w:t>
            </w:r>
            <w:r>
              <w:rPr>
                <w:rFonts w:hint="eastAsia"/>
                <w:sz w:val="24"/>
              </w:rPr>
              <w:t>;</w:t>
            </w:r>
            <w:r>
              <w:rPr>
                <w:rFonts w:hint="eastAsia"/>
                <w:sz w:val="24"/>
              </w:rPr>
              <w:t>制定设计方案</w:t>
            </w:r>
            <w:r>
              <w:rPr>
                <w:rFonts w:hint="eastAsia"/>
                <w:sz w:val="24"/>
              </w:rPr>
              <w:t>;</w:t>
            </w:r>
            <w:r>
              <w:rPr>
                <w:rFonts w:hint="eastAsia"/>
                <w:sz w:val="24"/>
              </w:rPr>
              <w:t>明确分工</w:t>
            </w:r>
          </w:p>
        </w:tc>
      </w:tr>
      <w:tr w:rsidR="002E603D">
        <w:trPr>
          <w:trHeight w:val="403"/>
          <w:jc w:val="center"/>
        </w:trPr>
        <w:tc>
          <w:tcPr>
            <w:tcW w:w="3368" w:type="dxa"/>
          </w:tcPr>
          <w:p w:rsidR="002E603D" w:rsidRDefault="002F25C1">
            <w:pPr>
              <w:spacing w:line="360" w:lineRule="auto"/>
              <w:jc w:val="center"/>
              <w:rPr>
                <w:sz w:val="24"/>
              </w:rPr>
            </w:pPr>
            <w:r>
              <w:rPr>
                <w:rFonts w:hint="eastAsia"/>
                <w:sz w:val="24"/>
              </w:rPr>
              <w:t>2017-5-14~2017-5-15</w:t>
            </w:r>
          </w:p>
        </w:tc>
        <w:tc>
          <w:tcPr>
            <w:tcW w:w="5152" w:type="dxa"/>
          </w:tcPr>
          <w:p w:rsidR="002E603D" w:rsidRDefault="002F25C1">
            <w:pPr>
              <w:spacing w:line="360" w:lineRule="auto"/>
              <w:jc w:val="center"/>
              <w:rPr>
                <w:sz w:val="24"/>
              </w:rPr>
            </w:pPr>
            <w:r>
              <w:rPr>
                <w:rFonts w:hint="eastAsia"/>
                <w:sz w:val="24"/>
              </w:rPr>
              <w:t>完善文档</w:t>
            </w:r>
            <w:r>
              <w:rPr>
                <w:rFonts w:hint="eastAsia"/>
                <w:sz w:val="24"/>
              </w:rPr>
              <w:t>,</w:t>
            </w:r>
            <w:r>
              <w:rPr>
                <w:rFonts w:hint="eastAsia"/>
                <w:sz w:val="24"/>
              </w:rPr>
              <w:t>格式升级</w:t>
            </w:r>
          </w:p>
        </w:tc>
      </w:tr>
      <w:tr w:rsidR="002E603D">
        <w:trPr>
          <w:trHeight w:val="403"/>
          <w:jc w:val="center"/>
        </w:trPr>
        <w:tc>
          <w:tcPr>
            <w:tcW w:w="3368" w:type="dxa"/>
          </w:tcPr>
          <w:p w:rsidR="002E603D" w:rsidRDefault="002F25C1">
            <w:pPr>
              <w:spacing w:line="360" w:lineRule="auto"/>
              <w:jc w:val="center"/>
              <w:rPr>
                <w:sz w:val="24"/>
              </w:rPr>
            </w:pPr>
            <w:r>
              <w:rPr>
                <w:rFonts w:hint="eastAsia"/>
                <w:sz w:val="24"/>
              </w:rPr>
              <w:t>2017-5-16~2017-5-22</w:t>
            </w:r>
          </w:p>
        </w:tc>
        <w:tc>
          <w:tcPr>
            <w:tcW w:w="5152" w:type="dxa"/>
          </w:tcPr>
          <w:p w:rsidR="002E603D" w:rsidRDefault="002F25C1">
            <w:pPr>
              <w:spacing w:line="360" w:lineRule="auto"/>
              <w:jc w:val="center"/>
              <w:rPr>
                <w:sz w:val="24"/>
              </w:rPr>
            </w:pPr>
            <w:r>
              <w:rPr>
                <w:rFonts w:hint="eastAsia"/>
                <w:sz w:val="24"/>
              </w:rPr>
              <w:t>画原理图，</w:t>
            </w:r>
            <w:r>
              <w:rPr>
                <w:rFonts w:hint="eastAsia"/>
                <w:sz w:val="24"/>
              </w:rPr>
              <w:t>PCB</w:t>
            </w:r>
            <w:r>
              <w:rPr>
                <w:rFonts w:hint="eastAsia"/>
                <w:sz w:val="24"/>
              </w:rPr>
              <w:t>制版；编写测试程序</w:t>
            </w:r>
          </w:p>
        </w:tc>
      </w:tr>
      <w:tr w:rsidR="002E603D">
        <w:trPr>
          <w:trHeight w:val="403"/>
          <w:jc w:val="center"/>
        </w:trPr>
        <w:tc>
          <w:tcPr>
            <w:tcW w:w="3368" w:type="dxa"/>
          </w:tcPr>
          <w:p w:rsidR="002E603D" w:rsidRDefault="002F25C1">
            <w:pPr>
              <w:spacing w:line="360" w:lineRule="auto"/>
              <w:jc w:val="center"/>
              <w:rPr>
                <w:sz w:val="24"/>
              </w:rPr>
            </w:pPr>
            <w:r>
              <w:rPr>
                <w:rFonts w:hint="eastAsia"/>
                <w:sz w:val="24"/>
              </w:rPr>
              <w:t>2017-5-23~2017-5-29</w:t>
            </w:r>
          </w:p>
        </w:tc>
        <w:tc>
          <w:tcPr>
            <w:tcW w:w="5152" w:type="dxa"/>
          </w:tcPr>
          <w:p w:rsidR="002E603D" w:rsidRDefault="002F25C1">
            <w:pPr>
              <w:spacing w:line="360" w:lineRule="auto"/>
              <w:jc w:val="center"/>
              <w:rPr>
                <w:sz w:val="24"/>
              </w:rPr>
            </w:pPr>
            <w:r>
              <w:rPr>
                <w:rFonts w:hint="eastAsia"/>
                <w:sz w:val="24"/>
              </w:rPr>
              <w:t>编写程序，仿真测试</w:t>
            </w:r>
          </w:p>
        </w:tc>
      </w:tr>
      <w:tr w:rsidR="002E603D">
        <w:trPr>
          <w:trHeight w:val="403"/>
          <w:jc w:val="center"/>
        </w:trPr>
        <w:tc>
          <w:tcPr>
            <w:tcW w:w="3368" w:type="dxa"/>
          </w:tcPr>
          <w:p w:rsidR="002E603D" w:rsidRDefault="002F25C1">
            <w:pPr>
              <w:spacing w:line="360" w:lineRule="auto"/>
              <w:jc w:val="center"/>
              <w:rPr>
                <w:sz w:val="24"/>
              </w:rPr>
            </w:pPr>
            <w:r>
              <w:rPr>
                <w:rFonts w:hint="eastAsia"/>
                <w:sz w:val="24"/>
              </w:rPr>
              <w:t>2017-5-30~2017-6-6</w:t>
            </w:r>
          </w:p>
        </w:tc>
        <w:tc>
          <w:tcPr>
            <w:tcW w:w="5152" w:type="dxa"/>
          </w:tcPr>
          <w:p w:rsidR="002E603D" w:rsidRDefault="002F25C1">
            <w:pPr>
              <w:spacing w:line="360" w:lineRule="auto"/>
              <w:jc w:val="center"/>
              <w:rPr>
                <w:sz w:val="24"/>
              </w:rPr>
            </w:pPr>
            <w:r>
              <w:rPr>
                <w:rFonts w:hint="eastAsia"/>
                <w:sz w:val="24"/>
              </w:rPr>
              <w:t>焊接电路板，初步调试电路</w:t>
            </w:r>
          </w:p>
        </w:tc>
      </w:tr>
      <w:tr w:rsidR="002E603D">
        <w:trPr>
          <w:trHeight w:val="335"/>
          <w:jc w:val="center"/>
        </w:trPr>
        <w:tc>
          <w:tcPr>
            <w:tcW w:w="3368" w:type="dxa"/>
          </w:tcPr>
          <w:p w:rsidR="002E603D" w:rsidRDefault="002F25C1">
            <w:pPr>
              <w:spacing w:line="360" w:lineRule="auto"/>
              <w:jc w:val="center"/>
              <w:rPr>
                <w:sz w:val="24"/>
              </w:rPr>
            </w:pPr>
            <w:r>
              <w:rPr>
                <w:rFonts w:hint="eastAsia"/>
                <w:sz w:val="24"/>
              </w:rPr>
              <w:t>2017-6-7~2017-6-22</w:t>
            </w:r>
          </w:p>
        </w:tc>
        <w:tc>
          <w:tcPr>
            <w:tcW w:w="5152" w:type="dxa"/>
          </w:tcPr>
          <w:p w:rsidR="002E603D" w:rsidRDefault="002F25C1">
            <w:pPr>
              <w:spacing w:line="360" w:lineRule="auto"/>
              <w:jc w:val="center"/>
              <w:rPr>
                <w:sz w:val="24"/>
              </w:rPr>
            </w:pPr>
            <w:r>
              <w:rPr>
                <w:rFonts w:hint="eastAsia"/>
                <w:sz w:val="24"/>
              </w:rPr>
              <w:t>完善调试电路，完成项目</w:t>
            </w:r>
          </w:p>
        </w:tc>
      </w:tr>
    </w:tbl>
    <w:p w:rsidR="002E603D" w:rsidRDefault="002E603D">
      <w:pPr>
        <w:spacing w:line="360" w:lineRule="auto"/>
      </w:pPr>
    </w:p>
    <w:p w:rsidR="002E603D" w:rsidRDefault="002F25C1">
      <w:pPr>
        <w:pStyle w:val="1"/>
        <w:spacing w:line="360" w:lineRule="auto"/>
      </w:pPr>
      <w:bookmarkStart w:id="27" w:name="_Toc7569"/>
      <w:bookmarkStart w:id="28" w:name="_Toc24533"/>
      <w:bookmarkStart w:id="29" w:name="_Toc24668"/>
      <w:bookmarkStart w:id="30" w:name="_Toc8622"/>
      <w:bookmarkStart w:id="31" w:name="_Toc21516"/>
      <w:r>
        <w:rPr>
          <w:rFonts w:hint="eastAsia"/>
        </w:rPr>
        <w:lastRenderedPageBreak/>
        <w:t>功能要求</w:t>
      </w:r>
      <w:bookmarkEnd w:id="27"/>
      <w:bookmarkEnd w:id="28"/>
      <w:bookmarkEnd w:id="29"/>
      <w:bookmarkEnd w:id="30"/>
      <w:bookmarkEnd w:id="31"/>
    </w:p>
    <w:p w:rsidR="002E603D" w:rsidRDefault="002F25C1">
      <w:pPr>
        <w:pStyle w:val="2"/>
        <w:spacing w:line="360" w:lineRule="auto"/>
      </w:pPr>
      <w:bookmarkStart w:id="32" w:name="_Toc29466"/>
      <w:bookmarkStart w:id="33" w:name="_Toc8937"/>
      <w:bookmarkStart w:id="34" w:name="_Toc12736"/>
      <w:bookmarkStart w:id="35" w:name="_Toc25819"/>
      <w:bookmarkStart w:id="36" w:name="_Toc6937"/>
      <w:r>
        <w:rPr>
          <w:rFonts w:hint="eastAsia"/>
        </w:rPr>
        <w:t>功能要求</w:t>
      </w:r>
      <w:bookmarkEnd w:id="32"/>
      <w:bookmarkEnd w:id="33"/>
      <w:bookmarkEnd w:id="34"/>
      <w:bookmarkEnd w:id="35"/>
      <w:bookmarkEnd w:id="36"/>
    </w:p>
    <w:p w:rsidR="002E603D" w:rsidRDefault="002F25C1">
      <w:pPr>
        <w:numPr>
          <w:ilvl w:val="0"/>
          <w:numId w:val="12"/>
        </w:numPr>
        <w:spacing w:line="360" w:lineRule="auto"/>
        <w:ind w:firstLine="420"/>
        <w:rPr>
          <w:rFonts w:asciiTheme="minorEastAsia" w:hAnsiTheme="minorEastAsia" w:cstheme="minorEastAsia"/>
          <w:sz w:val="24"/>
        </w:rPr>
      </w:pPr>
      <w:r>
        <w:rPr>
          <w:rFonts w:asciiTheme="minorEastAsia" w:hAnsiTheme="minorEastAsia" w:cstheme="minorEastAsia" w:hint="eastAsia"/>
          <w:sz w:val="24"/>
        </w:rPr>
        <w:t>电压增益</w:t>
      </w:r>
      <m:oMath>
        <m:sSub>
          <m:sSubPr>
            <m:ctrlPr>
              <w:rPr>
                <w:rFonts w:ascii="Cambria Math" w:hAnsi="Cambria Math" w:cstheme="minorEastAsia"/>
                <w:sz w:val="24"/>
              </w:rPr>
            </m:ctrlPr>
          </m:sSubPr>
          <m:e>
            <m:r>
              <m:rPr>
                <m:sty m:val="p"/>
              </m:rPr>
              <w:rPr>
                <w:rFonts w:ascii="Cambria Math" w:hAnsi="Cambria Math" w:cstheme="minorEastAsia"/>
                <w:sz w:val="24"/>
              </w:rPr>
              <m:t>A</m:t>
            </m:r>
          </m:e>
          <m:sub>
            <m:r>
              <m:rPr>
                <m:sty m:val="p"/>
              </m:rPr>
              <w:rPr>
                <w:rFonts w:ascii="Cambria Math" w:hAnsi="Cambria Math" w:cstheme="minorEastAsia"/>
                <w:sz w:val="24"/>
              </w:rPr>
              <m:t>v</m:t>
            </m:r>
          </m:sub>
        </m:sSub>
        <m:r>
          <m:rPr>
            <m:sty m:val="p"/>
          </m:rPr>
          <w:rPr>
            <w:rFonts w:ascii="Cambria Math" w:hAnsi="Cambria Math" w:cstheme="minorEastAsia"/>
            <w:sz w:val="24"/>
          </w:rPr>
          <m:t>≥52dB</m:t>
        </m:r>
      </m:oMath>
      <w:r>
        <w:rPr>
          <w:rFonts w:asciiTheme="minorEastAsia" w:hAnsiTheme="minorEastAsia" w:cstheme="minorEastAsia" w:hint="eastAsia"/>
          <w:sz w:val="24"/>
        </w:rPr>
        <w:t>，输入电压有效值</w:t>
      </w:r>
      <m:oMath>
        <m:sSub>
          <m:sSubPr>
            <m:ctrlPr>
              <w:rPr>
                <w:rFonts w:ascii="Cambria Math" w:hAnsi="Cambria Math" w:cstheme="minorEastAsia"/>
                <w:sz w:val="24"/>
              </w:rPr>
            </m:ctrlPr>
          </m:sSubPr>
          <m:e>
            <m:r>
              <m:rPr>
                <m:sty m:val="p"/>
              </m:rPr>
              <w:rPr>
                <w:rFonts w:ascii="Cambria Math" w:hAnsi="Cambria Math" w:cstheme="minorEastAsia"/>
                <w:sz w:val="24"/>
              </w:rPr>
              <m:t>V</m:t>
            </m:r>
          </m:e>
          <m:sub>
            <m:r>
              <m:rPr>
                <m:sty m:val="p"/>
              </m:rPr>
              <w:rPr>
                <w:rFonts w:ascii="Cambria Math" w:hAnsi="Cambria Math" w:cstheme="minorEastAsia"/>
                <w:sz w:val="24"/>
              </w:rPr>
              <m:t>i</m:t>
            </m:r>
          </m:sub>
        </m:sSub>
        <m:r>
          <m:rPr>
            <m:sty m:val="p"/>
          </m:rPr>
          <w:rPr>
            <w:rFonts w:ascii="Cambria Math" w:hAnsi="Cambria Math" w:cstheme="minorEastAsia"/>
            <w:sz w:val="24"/>
          </w:rPr>
          <m:t>≤5mV</m:t>
        </m:r>
      </m:oMath>
      <w:r>
        <w:rPr>
          <w:rFonts w:asciiTheme="minorEastAsia" w:hAnsiTheme="minorEastAsia" w:cstheme="minorEastAsia" w:hint="eastAsia"/>
          <w:sz w:val="24"/>
        </w:rPr>
        <w:t>，其输入阻抗、输出阻抗均为50欧，负载电阻50欧，输出电压有效值</w:t>
      </w:r>
      <m:oMath>
        <m:sSub>
          <m:sSubPr>
            <m:ctrlPr>
              <w:rPr>
                <w:rFonts w:ascii="Cambria Math" w:hAnsi="Cambria Math" w:cstheme="minorEastAsia"/>
                <w:sz w:val="24"/>
              </w:rPr>
            </m:ctrlPr>
          </m:sSubPr>
          <m:e>
            <m:r>
              <m:rPr>
                <m:sty m:val="p"/>
              </m:rPr>
              <w:rPr>
                <w:rFonts w:ascii="Cambria Math" w:hAnsi="Cambria Math" w:cstheme="minorEastAsia"/>
                <w:sz w:val="24"/>
              </w:rPr>
              <m:t>V</m:t>
            </m:r>
          </m:e>
          <m:sub>
            <m:r>
              <m:rPr>
                <m:sty m:val="p"/>
              </m:rPr>
              <w:rPr>
                <w:rFonts w:ascii="Cambria Math" w:hAnsi="Cambria Math" w:cstheme="minorEastAsia"/>
                <w:sz w:val="24"/>
              </w:rPr>
              <m:t>o</m:t>
            </m:r>
          </m:sub>
        </m:sSub>
        <m:r>
          <m:rPr>
            <m:sty m:val="p"/>
          </m:rPr>
          <w:rPr>
            <w:rFonts w:ascii="Cambria Math" w:hAnsi="Cambria Math" w:cstheme="minorEastAsia"/>
            <w:sz w:val="24"/>
          </w:rPr>
          <m:t>≥2V</m:t>
        </m:r>
      </m:oMath>
      <w:r>
        <w:rPr>
          <w:rFonts w:asciiTheme="minorEastAsia" w:hAnsiTheme="minorEastAsia" w:cstheme="minorEastAsia" w:hint="eastAsia"/>
          <w:sz w:val="24"/>
        </w:rPr>
        <w:t>，波形无明显失真；</w:t>
      </w:r>
    </w:p>
    <w:p w:rsidR="002E603D" w:rsidRDefault="002F25C1">
      <w:pPr>
        <w:spacing w:line="360" w:lineRule="auto"/>
        <w:ind w:firstLine="420"/>
        <w:rPr>
          <w:rFonts w:asciiTheme="minorEastAsia" w:hAnsiTheme="minorEastAsia" w:cstheme="minorEastAsia"/>
          <w:sz w:val="24"/>
        </w:rPr>
      </w:pPr>
      <w:r>
        <w:rPr>
          <w:rFonts w:asciiTheme="minorEastAsia" w:hAnsiTheme="minorEastAsia" w:cstheme="minorEastAsia" w:hint="eastAsia"/>
          <w:sz w:val="24"/>
        </w:rPr>
        <w:t>2、在75MHz～108MHz频率范围内增益波动不大于2dB；</w:t>
      </w:r>
    </w:p>
    <w:p w:rsidR="002E603D" w:rsidRDefault="002F25C1">
      <w:pPr>
        <w:spacing w:line="360" w:lineRule="auto"/>
        <w:ind w:firstLine="420"/>
        <w:rPr>
          <w:rFonts w:asciiTheme="minorEastAsia" w:hAnsiTheme="minorEastAsia" w:cstheme="minorEastAsia"/>
          <w:sz w:val="24"/>
        </w:rPr>
      </w:pPr>
      <w:r>
        <w:rPr>
          <w:rFonts w:asciiTheme="minorEastAsia" w:hAnsiTheme="minorEastAsia" w:cstheme="minorEastAsia" w:hint="eastAsia"/>
          <w:sz w:val="24"/>
        </w:rPr>
        <w:t>3、-3dB的通频带不窄于60MHz～130MHz；</w:t>
      </w:r>
    </w:p>
    <w:p w:rsidR="002E603D" w:rsidRDefault="002F25C1">
      <w:pPr>
        <w:spacing w:line="360" w:lineRule="auto"/>
        <w:ind w:firstLine="420"/>
        <w:rPr>
          <w:rFonts w:asciiTheme="minorEastAsia" w:hAnsiTheme="minorEastAsia" w:cstheme="minorEastAsia"/>
          <w:sz w:val="24"/>
        </w:rPr>
      </w:pPr>
      <w:r>
        <w:rPr>
          <w:rFonts w:asciiTheme="minorEastAsia" w:hAnsiTheme="minorEastAsia" w:cstheme="minorEastAsia" w:hint="eastAsia"/>
          <w:sz w:val="24"/>
        </w:rPr>
        <w:t>4、实现</w:t>
      </w:r>
      <m:oMath>
        <m:sSub>
          <m:sSubPr>
            <m:ctrlPr>
              <w:rPr>
                <w:rFonts w:ascii="Cambria Math" w:hAnsi="Cambria Math" w:cstheme="minorEastAsia"/>
                <w:sz w:val="24"/>
              </w:rPr>
            </m:ctrlPr>
          </m:sSubPr>
          <m:e>
            <m:r>
              <m:rPr>
                <m:sty m:val="p"/>
              </m:rPr>
              <w:rPr>
                <w:rFonts w:ascii="Cambria Math" w:hAnsi="Cambria Math" w:cstheme="minorEastAsia"/>
                <w:sz w:val="24"/>
              </w:rPr>
              <m:t>A</m:t>
            </m:r>
          </m:e>
          <m:sub>
            <m:r>
              <m:rPr>
                <m:sty m:val="p"/>
              </m:rPr>
              <w:rPr>
                <w:rFonts w:ascii="Cambria Math" w:hAnsi="Cambria Math" w:cstheme="minorEastAsia"/>
                <w:sz w:val="24"/>
              </w:rPr>
              <m:t>v</m:t>
            </m:r>
          </m:sub>
        </m:sSub>
      </m:oMath>
      <w:r>
        <w:rPr>
          <w:rFonts w:asciiTheme="minorEastAsia" w:hAnsiTheme="minorEastAsia" w:cstheme="minorEastAsia" w:hint="eastAsia"/>
          <w:sz w:val="24"/>
        </w:rPr>
        <w:t>增益步进控制范围为12dB～40dB，增益控制步长为4dB，增益绝对误差不大于2dB。</w:t>
      </w:r>
    </w:p>
    <w:p w:rsidR="002E603D" w:rsidRDefault="002F25C1">
      <w:pPr>
        <w:pStyle w:val="3"/>
      </w:pPr>
      <w:bookmarkStart w:id="37" w:name="_Toc12137"/>
      <w:bookmarkStart w:id="38" w:name="_Toc2798"/>
      <w:bookmarkStart w:id="39" w:name="_Toc22591"/>
      <w:bookmarkStart w:id="40" w:name="_Toc15283"/>
      <w:r>
        <w:rPr>
          <w:rFonts w:hint="eastAsia"/>
        </w:rPr>
        <w:t>接口指标</w:t>
      </w:r>
      <w:bookmarkEnd w:id="37"/>
      <w:bookmarkEnd w:id="38"/>
      <w:bookmarkEnd w:id="39"/>
      <w:bookmarkEnd w:id="40"/>
    </w:p>
    <w:p w:rsidR="002E603D" w:rsidRDefault="002F25C1">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    采用6排针接口作为+12V、GND、+3V外部电源接口（2排针/接口）,输入、输出信号接口为SMA</w:t>
      </w:r>
      <w:r>
        <w:rPr>
          <w:rFonts w:asciiTheme="minorEastAsia" w:hAnsiTheme="minorEastAsia" w:cstheme="minorEastAsia"/>
          <w:sz w:val="24"/>
        </w:rPr>
        <w:t>插头</w:t>
      </w:r>
      <w:r>
        <w:rPr>
          <w:rFonts w:asciiTheme="minorEastAsia" w:hAnsiTheme="minorEastAsia" w:cstheme="minorEastAsia" w:hint="eastAsia"/>
          <w:sz w:val="24"/>
        </w:rPr>
        <w:t>（配对）。</w:t>
      </w:r>
    </w:p>
    <w:p w:rsidR="002E603D" w:rsidRDefault="002F25C1">
      <w:pPr>
        <w:pStyle w:val="3"/>
      </w:pPr>
      <w:bookmarkStart w:id="41" w:name="_Toc19292"/>
      <w:bookmarkStart w:id="42" w:name="_Toc4213"/>
      <w:bookmarkStart w:id="43" w:name="_Toc25387"/>
      <w:bookmarkStart w:id="44" w:name="_Toc21526"/>
      <w:r>
        <w:rPr>
          <w:rFonts w:hint="eastAsia"/>
        </w:rPr>
        <w:t>工作条件</w:t>
      </w:r>
      <w:bookmarkEnd w:id="41"/>
      <w:bookmarkEnd w:id="42"/>
      <w:bookmarkEnd w:id="43"/>
      <w:bookmarkEnd w:id="44"/>
    </w:p>
    <w:p w:rsidR="002E603D" w:rsidRDefault="002F25C1">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     1.电源：外部直流电源+12V和+3V</w:t>
      </w:r>
    </w:p>
    <w:p w:rsidR="002E603D" w:rsidRDefault="002F25C1">
      <w:pPr>
        <w:spacing w:line="360" w:lineRule="auto"/>
        <w:rPr>
          <w:rFonts w:asciiTheme="minorEastAsia" w:hAnsiTheme="minorEastAsia" w:cstheme="minorEastAsia"/>
          <w:color w:val="FF0000"/>
          <w:sz w:val="24"/>
        </w:rPr>
      </w:pPr>
      <w:r>
        <w:rPr>
          <w:rFonts w:asciiTheme="minorEastAsia" w:hAnsiTheme="minorEastAsia" w:cstheme="minorEastAsia" w:hint="eastAsia"/>
          <w:color w:val="FF0000"/>
          <w:sz w:val="24"/>
        </w:rPr>
        <w:t xml:space="preserve">     2.工作温度：-5℃到+55℃</w:t>
      </w:r>
    </w:p>
    <w:p w:rsidR="002E603D" w:rsidRDefault="002F25C1">
      <w:pPr>
        <w:spacing w:line="360" w:lineRule="auto"/>
        <w:rPr>
          <w:rFonts w:asciiTheme="minorEastAsia" w:hAnsiTheme="minorEastAsia" w:cstheme="minorEastAsia"/>
          <w:color w:val="FF0000"/>
          <w:sz w:val="24"/>
        </w:rPr>
      </w:pPr>
      <w:r>
        <w:rPr>
          <w:rFonts w:asciiTheme="minorEastAsia" w:hAnsiTheme="minorEastAsia" w:cstheme="minorEastAsia" w:hint="eastAsia"/>
          <w:color w:val="FF0000"/>
          <w:sz w:val="24"/>
        </w:rPr>
        <w:t xml:space="preserve">     3.贮存温度：-40℃到+85℃    </w:t>
      </w:r>
    </w:p>
    <w:p w:rsidR="002E603D" w:rsidRDefault="002F25C1">
      <w:pPr>
        <w:pStyle w:val="1"/>
        <w:spacing w:line="360" w:lineRule="auto"/>
      </w:pPr>
      <w:bookmarkStart w:id="45" w:name="_Toc12494"/>
      <w:bookmarkStart w:id="46" w:name="_Toc18958"/>
      <w:bookmarkStart w:id="47" w:name="_Toc8754"/>
      <w:bookmarkStart w:id="48" w:name="_Toc13849"/>
      <w:r>
        <w:rPr>
          <w:rFonts w:hint="eastAsia"/>
        </w:rPr>
        <w:t>硬件</w:t>
      </w:r>
      <w:bookmarkEnd w:id="45"/>
      <w:r>
        <w:rPr>
          <w:rFonts w:hint="eastAsia"/>
        </w:rPr>
        <w:t>方案设计</w:t>
      </w:r>
      <w:bookmarkEnd w:id="46"/>
    </w:p>
    <w:p w:rsidR="002E603D" w:rsidRDefault="002F25C1">
      <w:pPr>
        <w:pStyle w:val="2"/>
      </w:pPr>
      <w:bookmarkStart w:id="49" w:name="_Toc25011"/>
      <w:r>
        <w:rPr>
          <w:rFonts w:hint="eastAsia"/>
        </w:rPr>
        <w:t>总体架构</w:t>
      </w:r>
      <w:bookmarkEnd w:id="49"/>
    </w:p>
    <w:p w:rsidR="002E603D" w:rsidRDefault="002F25C1">
      <w:pPr>
        <w:spacing w:line="360" w:lineRule="auto"/>
        <w:ind w:firstLineChars="200" w:firstLine="480"/>
        <w:rPr>
          <w:rFonts w:asciiTheme="minorEastAsia" w:hAnsiTheme="minorEastAsia" w:cstheme="minorEastAsia"/>
          <w:bCs/>
          <w:sz w:val="24"/>
        </w:rPr>
      </w:pPr>
      <w:r>
        <w:rPr>
          <w:rFonts w:asciiTheme="minorEastAsia" w:hAnsiTheme="minorEastAsia" w:cstheme="minorEastAsia" w:hint="eastAsia"/>
          <w:bCs/>
          <w:sz w:val="24"/>
        </w:rPr>
        <w:t>增益可控射频放大器主要由数控衰减器模块、固定增益放大模块、滤波器模块等组成，放大器的整体系统方案的原理框</w:t>
      </w:r>
      <w:r w:rsidR="008F5AC6">
        <w:rPr>
          <w:rFonts w:asciiTheme="minorEastAsia" w:hAnsiTheme="minorEastAsia" w:cstheme="minorEastAsia" w:hint="eastAsia"/>
          <w:bCs/>
          <w:sz w:val="24"/>
        </w:rPr>
        <w:t>如</w:t>
      </w:r>
      <w:r>
        <w:rPr>
          <w:rFonts w:asciiTheme="minorEastAsia" w:hAnsiTheme="minorEastAsia" w:cstheme="minorEastAsia" w:hint="eastAsia"/>
          <w:bCs/>
          <w:sz w:val="24"/>
        </w:rPr>
        <w:t>图3-1所示。</w:t>
      </w:r>
      <w:r>
        <w:rPr>
          <w:rFonts w:asciiTheme="minorEastAsia" w:hAnsiTheme="minorEastAsia" w:cstheme="minorEastAsia" w:hint="eastAsia"/>
          <w:sz w:val="24"/>
        </w:rPr>
        <w:t>选用两个</w:t>
      </w:r>
      <w:r>
        <w:rPr>
          <w:rFonts w:asciiTheme="minorEastAsia" w:hAnsiTheme="minorEastAsia" w:cstheme="minorEastAsia" w:hint="eastAsia"/>
          <w:bCs/>
          <w:sz w:val="24"/>
        </w:rPr>
        <w:t>数控衰减器级联的方法来</w:t>
      </w:r>
      <w:r>
        <w:rPr>
          <w:rFonts w:asciiTheme="minorEastAsia" w:hAnsiTheme="minorEastAsia" w:cstheme="minorEastAsia" w:hint="eastAsia"/>
          <w:sz w:val="24"/>
        </w:rPr>
        <w:t>实现</w:t>
      </w:r>
      <m:oMath>
        <m:sSub>
          <m:sSubPr>
            <m:ctrlPr>
              <w:rPr>
                <w:rFonts w:ascii="Cambria Math" w:hAnsi="Cambria Math" w:cstheme="minorEastAsia"/>
                <w:sz w:val="24"/>
              </w:rPr>
            </m:ctrlPr>
          </m:sSubPr>
          <m:e>
            <m:r>
              <m:rPr>
                <m:sty m:val="p"/>
              </m:rPr>
              <w:rPr>
                <w:rFonts w:ascii="Cambria Math" w:hAnsi="Cambria Math" w:cstheme="minorEastAsia"/>
                <w:sz w:val="24"/>
              </w:rPr>
              <m:t>A</m:t>
            </m:r>
          </m:e>
          <m:sub>
            <m:r>
              <m:rPr>
                <m:sty m:val="p"/>
              </m:rPr>
              <w:rPr>
                <w:rFonts w:ascii="Cambria Math" w:hAnsi="Cambria Math" w:cstheme="minorEastAsia"/>
                <w:sz w:val="24"/>
              </w:rPr>
              <m:t>v</m:t>
            </m:r>
          </m:sub>
        </m:sSub>
      </m:oMath>
      <w:r>
        <w:rPr>
          <w:rFonts w:asciiTheme="minorEastAsia" w:hAnsiTheme="minorEastAsia" w:cstheme="minorEastAsia" w:hint="eastAsia"/>
          <w:sz w:val="24"/>
        </w:rPr>
        <w:t>增益步进控制范围为12dB～40dB的要求；</w:t>
      </w:r>
      <w:r>
        <w:rPr>
          <w:rFonts w:asciiTheme="minorEastAsia" w:hAnsiTheme="minorEastAsia" w:cstheme="minorEastAsia" w:hint="eastAsia"/>
          <w:bCs/>
          <w:sz w:val="24"/>
        </w:rPr>
        <w:t>固定增益放大模块选用三级级联的形式，分为前级、驱动、末级放大器来满足</w:t>
      </w:r>
      <w:r>
        <w:rPr>
          <w:rFonts w:asciiTheme="minorEastAsia" w:hAnsiTheme="minorEastAsia" w:cstheme="minorEastAsia" w:hint="eastAsia"/>
          <w:sz w:val="24"/>
        </w:rPr>
        <w:t>电压增益</w:t>
      </w:r>
      <m:oMath>
        <m:sSub>
          <m:sSubPr>
            <m:ctrlPr>
              <w:rPr>
                <w:rFonts w:ascii="Cambria Math" w:hAnsi="Cambria Math" w:cstheme="minorEastAsia"/>
                <w:sz w:val="24"/>
              </w:rPr>
            </m:ctrlPr>
          </m:sSubPr>
          <m:e>
            <m:r>
              <m:rPr>
                <m:sty m:val="p"/>
              </m:rPr>
              <w:rPr>
                <w:rFonts w:ascii="Cambria Math" w:hAnsi="Cambria Math" w:cstheme="minorEastAsia"/>
                <w:sz w:val="24"/>
              </w:rPr>
              <m:t>A</m:t>
            </m:r>
          </m:e>
          <m:sub>
            <m:r>
              <m:rPr>
                <m:sty m:val="p"/>
              </m:rPr>
              <w:rPr>
                <w:rFonts w:ascii="Cambria Math" w:hAnsi="Cambria Math" w:cstheme="minorEastAsia"/>
                <w:sz w:val="24"/>
              </w:rPr>
              <m:t>v</m:t>
            </m:r>
          </m:sub>
        </m:sSub>
        <m:r>
          <m:rPr>
            <m:sty m:val="p"/>
          </m:rPr>
          <w:rPr>
            <w:rFonts w:ascii="Cambria Math" w:hAnsi="Cambria Math" w:cstheme="minorEastAsia"/>
            <w:sz w:val="24"/>
          </w:rPr>
          <m:t>≥52dB</m:t>
        </m:r>
      </m:oMath>
      <w:r>
        <w:rPr>
          <w:rFonts w:asciiTheme="minorEastAsia" w:hAnsiTheme="minorEastAsia" w:cstheme="minorEastAsia" w:hint="eastAsia"/>
          <w:sz w:val="24"/>
        </w:rPr>
        <w:t>的要求；通带频率范围选用高通滤波器和低通滤波器组合的方式来实现。</w:t>
      </w:r>
    </w:p>
    <w:p w:rsidR="002E603D" w:rsidRDefault="002F25C1">
      <w:pPr>
        <w:jc w:val="center"/>
        <w:rPr>
          <w:rFonts w:eastAsiaTheme="minorHAnsi"/>
        </w:rPr>
      </w:pPr>
      <w:r>
        <w:rPr>
          <w:rFonts w:eastAsiaTheme="minorHAnsi"/>
          <w:noProof/>
        </w:rPr>
        <w:drawing>
          <wp:inline distT="0" distB="0" distL="0" distR="0">
            <wp:extent cx="4862195" cy="1320800"/>
            <wp:effectExtent l="19050" t="0" r="0" b="0"/>
            <wp:docPr id="1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6"/>
                    <pic:cNvPicPr>
                      <a:picLocks noChangeAspect="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4862513" cy="1321297"/>
                    </a:xfrm>
                    <a:prstGeom prst="rect">
                      <a:avLst/>
                    </a:prstGeom>
                  </pic:spPr>
                </pic:pic>
              </a:graphicData>
            </a:graphic>
          </wp:inline>
        </w:drawing>
      </w:r>
    </w:p>
    <w:p w:rsidR="002E603D" w:rsidRDefault="002F25C1">
      <w:pPr>
        <w:spacing w:line="360" w:lineRule="auto"/>
        <w:jc w:val="center"/>
      </w:pPr>
      <w:r>
        <w:rPr>
          <w:rFonts w:asciiTheme="minorEastAsia" w:hAnsiTheme="minorEastAsia" w:cstheme="minorEastAsia" w:hint="eastAsia"/>
          <w:sz w:val="24"/>
        </w:rPr>
        <w:t>图3-1  系统</w:t>
      </w:r>
      <w:r w:rsidR="00C34D99">
        <w:rPr>
          <w:rFonts w:asciiTheme="minorEastAsia" w:hAnsiTheme="minorEastAsia" w:cstheme="minorEastAsia" w:hint="eastAsia"/>
          <w:bCs/>
          <w:sz w:val="24"/>
        </w:rPr>
        <w:t>方案的</w:t>
      </w:r>
      <w:r>
        <w:rPr>
          <w:rFonts w:asciiTheme="minorEastAsia" w:hAnsiTheme="minorEastAsia" w:cstheme="minorEastAsia" w:hint="eastAsia"/>
          <w:sz w:val="24"/>
        </w:rPr>
        <w:t>原理框图</w:t>
      </w:r>
    </w:p>
    <w:p w:rsidR="002E603D" w:rsidRDefault="002F25C1">
      <w:pPr>
        <w:pStyle w:val="2"/>
      </w:pPr>
      <w:bookmarkStart w:id="50" w:name="_Toc8946"/>
      <w:bookmarkStart w:id="51" w:name="_Toc18765"/>
      <w:r>
        <w:rPr>
          <w:rFonts w:hint="eastAsia"/>
        </w:rPr>
        <w:lastRenderedPageBreak/>
        <w:t>模块介绍</w:t>
      </w:r>
      <w:bookmarkEnd w:id="50"/>
      <w:bookmarkEnd w:id="51"/>
    </w:p>
    <w:p w:rsidR="002E603D" w:rsidRDefault="002F25C1">
      <w:pPr>
        <w:pStyle w:val="3"/>
      </w:pPr>
      <w:bookmarkStart w:id="52" w:name="_Toc1463"/>
      <w:bookmarkStart w:id="53" w:name="_Toc30036"/>
      <w:r>
        <w:rPr>
          <w:rFonts w:hint="eastAsia"/>
        </w:rPr>
        <w:t>MCU</w:t>
      </w:r>
      <w:r>
        <w:rPr>
          <w:rFonts w:hint="eastAsia"/>
        </w:rPr>
        <w:t>模块</w:t>
      </w:r>
      <w:bookmarkEnd w:id="47"/>
      <w:bookmarkEnd w:id="48"/>
      <w:bookmarkEnd w:id="52"/>
      <w:bookmarkEnd w:id="53"/>
    </w:p>
    <w:p w:rsidR="002E603D" w:rsidRDefault="002F25C1">
      <w:pPr>
        <w:pStyle w:val="4"/>
      </w:pPr>
      <w:r>
        <w:rPr>
          <w:rFonts w:hint="eastAsia"/>
        </w:rPr>
        <w:t>原理说明</w:t>
      </w:r>
    </w:p>
    <w:p w:rsidR="002E603D" w:rsidRDefault="002F25C1">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     MCU模块主要用来实现数控衰减器的具体衰减系数的设定工作，该模块选用我院自制的STC15单片机_20最小系统板，即可完成MCU模块的功能设置。最小系统板的原理图如图3-2所示。</w:t>
      </w:r>
    </w:p>
    <w:p w:rsidR="002E603D" w:rsidRDefault="002F25C1">
      <w:pPr>
        <w:widowControl/>
        <w:jc w:val="center"/>
        <w:rPr>
          <w:rFonts w:ascii="宋体" w:eastAsia="宋体" w:hAnsi="宋体" w:cs="宋体"/>
          <w:kern w:val="0"/>
          <w:sz w:val="24"/>
        </w:rPr>
      </w:pPr>
      <w:r>
        <w:rPr>
          <w:rFonts w:ascii="宋体" w:eastAsia="宋体" w:hAnsi="宋体" w:cs="宋体"/>
          <w:noProof/>
          <w:kern w:val="0"/>
          <w:sz w:val="24"/>
        </w:rPr>
        <w:drawing>
          <wp:inline distT="0" distB="0" distL="0" distR="0">
            <wp:extent cx="5010150" cy="3162300"/>
            <wp:effectExtent l="19050" t="0" r="0" b="0"/>
            <wp:docPr id="33" name="图片 8" descr="C:\Users\DELL\AppData\Roaming\Tencent\Users\357965417\QQ\WinTemp\RichOle\KHAPSC`BD2WVR`WSZQJ~3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8" descr="C:\Users\DELL\AppData\Roaming\Tencent\Users\357965417\QQ\WinTemp\RichOle\KHAPSC`BD2WVR`WSZQJ~3DY.png"/>
                    <pic:cNvPicPr>
                      <a:picLocks noChangeAspect="1" noChangeArrowheads="1"/>
                    </pic:cNvPicPr>
                  </pic:nvPicPr>
                  <pic:blipFill>
                    <a:blip r:embed="rId10"/>
                    <a:srcRect l="1764" t="383" b="-17"/>
                    <a:stretch>
                      <a:fillRect/>
                    </a:stretch>
                  </pic:blipFill>
                  <pic:spPr>
                    <a:xfrm>
                      <a:off x="0" y="0"/>
                      <a:ext cx="5010150" cy="3162855"/>
                    </a:xfrm>
                    <a:prstGeom prst="rect">
                      <a:avLst/>
                    </a:prstGeom>
                    <a:noFill/>
                    <a:ln w="9525">
                      <a:noFill/>
                      <a:miter lim="800000"/>
                      <a:headEnd/>
                      <a:tailEnd/>
                    </a:ln>
                  </pic:spPr>
                </pic:pic>
              </a:graphicData>
            </a:graphic>
          </wp:inline>
        </w:drawing>
      </w:r>
    </w:p>
    <w:p w:rsidR="002E603D" w:rsidRDefault="002F25C1">
      <w:pPr>
        <w:spacing w:line="360" w:lineRule="auto"/>
        <w:jc w:val="center"/>
        <w:rPr>
          <w:rFonts w:ascii="宋体" w:eastAsia="宋体" w:hAnsi="宋体" w:cs="宋体"/>
          <w:kern w:val="0"/>
          <w:sz w:val="24"/>
        </w:rPr>
      </w:pPr>
      <w:r>
        <w:rPr>
          <w:rFonts w:asciiTheme="minorEastAsia" w:hAnsiTheme="minorEastAsia" w:cstheme="minorEastAsia" w:hint="eastAsia"/>
          <w:kern w:val="0"/>
          <w:sz w:val="24"/>
        </w:rPr>
        <w:t xml:space="preserve">图3-2  </w:t>
      </w:r>
      <w:r>
        <w:rPr>
          <w:rFonts w:asciiTheme="minorEastAsia" w:hAnsiTheme="minorEastAsia" w:cstheme="minorEastAsia" w:hint="eastAsia"/>
          <w:sz w:val="24"/>
        </w:rPr>
        <w:t>STC15单片机_20最小系统板</w:t>
      </w:r>
      <w:r>
        <w:rPr>
          <w:rFonts w:asciiTheme="minorEastAsia" w:hAnsiTheme="minorEastAsia" w:cstheme="minorEastAsia" w:hint="eastAsia"/>
          <w:kern w:val="0"/>
          <w:sz w:val="24"/>
        </w:rPr>
        <w:t>电路原理图</w:t>
      </w:r>
    </w:p>
    <w:p w:rsidR="002E603D" w:rsidRDefault="002F25C1">
      <w:pPr>
        <w:pStyle w:val="4"/>
        <w:spacing w:line="360" w:lineRule="auto"/>
      </w:pPr>
      <w:r>
        <w:rPr>
          <w:rFonts w:hint="eastAsia"/>
        </w:rPr>
        <w:t>外形结构</w:t>
      </w:r>
    </w:p>
    <w:p w:rsidR="002E603D" w:rsidRDefault="002F25C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STC15单片机_20最小系统板</w:t>
      </w:r>
      <w:r>
        <w:rPr>
          <w:rFonts w:asciiTheme="minorEastAsia" w:hAnsiTheme="minorEastAsia" w:cstheme="minorEastAsia"/>
          <w:sz w:val="24"/>
        </w:rPr>
        <w:t>,</w:t>
      </w:r>
      <w:r>
        <w:rPr>
          <w:rFonts w:asciiTheme="minorEastAsia" w:hAnsiTheme="minorEastAsia" w:cstheme="minorEastAsia" w:hint="eastAsia"/>
          <w:sz w:val="24"/>
        </w:rPr>
        <w:t>实物图如图3-3所示。其采用的MCU是STC公司生产的IAP15W413AS芯片，有在系统可编程功能。STC15系列单片机是STC生产的单时钟周期（1T）的单片机，是宽电压/高速/高可靠/低功耗/超强抗干扰的新一代8051单片机，指令代码完全兼容传统8051，但速度快8-12倍。</w:t>
      </w:r>
    </w:p>
    <w:p w:rsidR="002E603D" w:rsidRDefault="002F25C1">
      <w:pPr>
        <w:jc w:val="center"/>
        <w:rPr>
          <w:rFonts w:ascii="宋体" w:eastAsia="宋体" w:hAnsi="宋体" w:cs="宋体"/>
          <w:kern w:val="0"/>
          <w:sz w:val="24"/>
        </w:rPr>
      </w:pPr>
      <w:r>
        <w:rPr>
          <w:rFonts w:ascii="宋体" w:eastAsia="宋体" w:hAnsi="宋体" w:cs="宋体"/>
          <w:noProof/>
          <w:kern w:val="0"/>
          <w:sz w:val="24"/>
        </w:rPr>
        <w:drawing>
          <wp:inline distT="0" distB="0" distL="0" distR="0">
            <wp:extent cx="1295400" cy="1270635"/>
            <wp:effectExtent l="19050" t="0" r="0" b="0"/>
            <wp:docPr id="35" name="图片 12" descr="C:\Users\DELL\AppData\Roaming\Tencent\Users\357965417\QQ\WinTemp\RichOle\{8)AU5WX)U{~)``7VUW)[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2" descr="C:\Users\DELL\AppData\Roaming\Tencent\Users\357965417\QQ\WinTemp\RichOle\{8)AU5WX)U{~)``7VUW)[PP.png"/>
                    <pic:cNvPicPr>
                      <a:picLocks noChangeAspect="1" noChangeArrowheads="1"/>
                    </pic:cNvPicPr>
                  </pic:nvPicPr>
                  <pic:blipFill>
                    <a:blip r:embed="rId11" cstate="print"/>
                    <a:srcRect/>
                    <a:stretch>
                      <a:fillRect/>
                    </a:stretch>
                  </pic:blipFill>
                  <pic:spPr>
                    <a:xfrm>
                      <a:off x="0" y="0"/>
                      <a:ext cx="1295334" cy="1270976"/>
                    </a:xfrm>
                    <a:prstGeom prst="rect">
                      <a:avLst/>
                    </a:prstGeom>
                    <a:noFill/>
                    <a:ln w="9525">
                      <a:noFill/>
                      <a:miter lim="800000"/>
                      <a:headEnd/>
                      <a:tailEnd/>
                    </a:ln>
                  </pic:spPr>
                </pic:pic>
              </a:graphicData>
            </a:graphic>
          </wp:inline>
        </w:drawing>
      </w:r>
      <w:r>
        <w:rPr>
          <w:rFonts w:ascii="宋体" w:eastAsia="宋体" w:hAnsi="宋体" w:cs="宋体"/>
          <w:noProof/>
          <w:kern w:val="0"/>
          <w:sz w:val="24"/>
        </w:rPr>
        <w:drawing>
          <wp:inline distT="0" distB="0" distL="0" distR="0">
            <wp:extent cx="1395095" cy="1271270"/>
            <wp:effectExtent l="19050" t="0" r="0" b="0"/>
            <wp:docPr id="39" name="图片 14" descr="C:\Users\DELL\AppData\Roaming\Tencent\Users\357965417\QQ\WinTemp\RichOle\$B~}WZ`]WEK6_W46FK$07D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4" descr="C:\Users\DELL\AppData\Roaming\Tencent\Users\357965417\QQ\WinTemp\RichOle\$B~}WZ`]WEK6_W46FK$07DJ.png"/>
                    <pic:cNvPicPr>
                      <a:picLocks noChangeAspect="1" noChangeArrowheads="1"/>
                    </pic:cNvPicPr>
                  </pic:nvPicPr>
                  <pic:blipFill>
                    <a:blip r:embed="rId12" cstate="print"/>
                    <a:srcRect/>
                    <a:stretch>
                      <a:fillRect/>
                    </a:stretch>
                  </pic:blipFill>
                  <pic:spPr>
                    <a:xfrm>
                      <a:off x="0" y="0"/>
                      <a:ext cx="1397172" cy="1273191"/>
                    </a:xfrm>
                    <a:prstGeom prst="rect">
                      <a:avLst/>
                    </a:prstGeom>
                    <a:noFill/>
                    <a:ln w="9525">
                      <a:noFill/>
                      <a:miter lim="800000"/>
                      <a:headEnd/>
                      <a:tailEnd/>
                    </a:ln>
                  </pic:spPr>
                </pic:pic>
              </a:graphicData>
            </a:graphic>
          </wp:inline>
        </w:drawing>
      </w:r>
    </w:p>
    <w:p w:rsidR="002E603D" w:rsidRDefault="002F25C1">
      <w:pPr>
        <w:widowControl/>
        <w:jc w:val="center"/>
        <w:rPr>
          <w:rFonts w:ascii="宋体" w:eastAsia="宋体" w:hAnsi="宋体" w:cs="宋体"/>
          <w:kern w:val="0"/>
          <w:sz w:val="24"/>
        </w:rPr>
      </w:pPr>
      <w:r>
        <w:rPr>
          <w:rFonts w:asciiTheme="minorEastAsia" w:hAnsiTheme="minorEastAsia" w:cstheme="minorEastAsia" w:hint="eastAsia"/>
          <w:kern w:val="0"/>
          <w:sz w:val="24"/>
        </w:rPr>
        <w:t xml:space="preserve">图3-3 </w:t>
      </w:r>
      <w:r>
        <w:rPr>
          <w:rFonts w:asciiTheme="minorEastAsia" w:hAnsiTheme="minorEastAsia" w:cstheme="minorEastAsia" w:hint="eastAsia"/>
          <w:sz w:val="24"/>
        </w:rPr>
        <w:t>STC15单片机_20最小系统板（正、反两面图）</w:t>
      </w:r>
    </w:p>
    <w:p w:rsidR="002E603D" w:rsidRDefault="002F25C1">
      <w:pPr>
        <w:pStyle w:val="3"/>
      </w:pPr>
      <w:bookmarkStart w:id="54" w:name="_Toc15725"/>
      <w:r>
        <w:rPr>
          <w:rFonts w:hint="eastAsia"/>
        </w:rPr>
        <w:lastRenderedPageBreak/>
        <w:t>末级放大器模块</w:t>
      </w:r>
      <w:bookmarkEnd w:id="54"/>
    </w:p>
    <w:p w:rsidR="002E603D" w:rsidRDefault="002F25C1">
      <w:pPr>
        <w:pStyle w:val="4"/>
      </w:pPr>
      <w:r>
        <w:rPr>
          <w:rFonts w:hint="eastAsia"/>
        </w:rPr>
        <w:t>原理说明</w:t>
      </w:r>
    </w:p>
    <w:p w:rsidR="002E603D" w:rsidRDefault="002F25C1">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系统输出的电压有效值大于等于2V，在</w:t>
      </w:r>
      <w:r>
        <w:rPr>
          <w:rFonts w:asciiTheme="minorEastAsia" w:hAnsiTheme="minorEastAsia" w:cstheme="minorEastAsia"/>
          <w:sz w:val="24"/>
        </w:rPr>
        <w:t>负载阻抗为</w:t>
      </w:r>
      <w:r>
        <w:rPr>
          <w:rFonts w:asciiTheme="minorEastAsia" w:hAnsiTheme="minorEastAsia" w:cstheme="minorEastAsia" w:hint="eastAsia"/>
          <w:sz w:val="24"/>
        </w:rPr>
        <w:t>50Ω</w:t>
      </w:r>
      <w:r>
        <w:rPr>
          <w:rFonts w:asciiTheme="minorEastAsia" w:hAnsiTheme="minorEastAsia" w:cstheme="minorEastAsia"/>
          <w:sz w:val="24"/>
        </w:rPr>
        <w:t>情况下，相当于输出功率</w:t>
      </w:r>
      <w:r>
        <w:rPr>
          <w:rFonts w:asciiTheme="minorEastAsia" w:hAnsiTheme="minorEastAsia" w:cstheme="minorEastAsia" w:hint="eastAsia"/>
          <w:sz w:val="24"/>
        </w:rPr>
        <w:t>80</w:t>
      </w:r>
      <w:r>
        <w:rPr>
          <w:rFonts w:asciiTheme="minorEastAsia" w:hAnsiTheme="minorEastAsia" w:cstheme="minorEastAsia"/>
          <w:sz w:val="24"/>
        </w:rPr>
        <w:t>mW，即</w:t>
      </w:r>
      <w:r>
        <w:rPr>
          <w:rFonts w:asciiTheme="minorEastAsia" w:hAnsiTheme="minorEastAsia" w:cstheme="minorEastAsia" w:hint="eastAsia"/>
          <w:sz w:val="24"/>
        </w:rPr>
        <w:t>19</w:t>
      </w:r>
      <w:r>
        <w:rPr>
          <w:rFonts w:asciiTheme="minorEastAsia" w:hAnsiTheme="minorEastAsia" w:cstheme="minorEastAsia"/>
          <w:sz w:val="24"/>
        </w:rPr>
        <w:t>dBm。所以</w:t>
      </w:r>
      <w:r>
        <w:rPr>
          <w:rFonts w:asciiTheme="minorEastAsia" w:hAnsiTheme="minorEastAsia" w:cstheme="minorEastAsia" w:hint="eastAsia"/>
          <w:sz w:val="24"/>
        </w:rPr>
        <w:t>我们</w:t>
      </w:r>
      <w:r>
        <w:rPr>
          <w:rFonts w:asciiTheme="minorEastAsia" w:hAnsiTheme="minorEastAsia" w:cstheme="minorEastAsia"/>
          <w:sz w:val="24"/>
        </w:rPr>
        <w:t>选择的输出级要求P1dB≥20dBm，这样保证输出电压摆幅，且没有明显</w:t>
      </w:r>
      <w:r>
        <w:rPr>
          <w:rFonts w:asciiTheme="minorEastAsia" w:hAnsiTheme="minorEastAsia" w:cstheme="minorEastAsia" w:hint="eastAsia"/>
          <w:sz w:val="24"/>
        </w:rPr>
        <w:t>失真</w:t>
      </w:r>
      <w:r>
        <w:rPr>
          <w:rFonts w:asciiTheme="minorEastAsia" w:hAnsiTheme="minorEastAsia" w:cstheme="minorEastAsia"/>
          <w:sz w:val="24"/>
        </w:rPr>
        <w:t>。</w:t>
      </w:r>
    </w:p>
    <w:p w:rsidR="002E603D" w:rsidRDefault="002F25C1">
      <w:pPr>
        <w:spacing w:line="360" w:lineRule="auto"/>
        <w:ind w:firstLineChars="200" w:firstLine="480"/>
        <w:jc w:val="left"/>
        <w:rPr>
          <w:rFonts w:asciiTheme="minorEastAsia" w:hAnsiTheme="minorEastAsia" w:cstheme="minorEastAsia"/>
          <w:color w:val="FF0000"/>
          <w:sz w:val="24"/>
        </w:rPr>
      </w:pPr>
      <w:r>
        <w:rPr>
          <w:rFonts w:asciiTheme="minorEastAsia" w:hAnsiTheme="minorEastAsia" w:cstheme="minorEastAsia" w:hint="eastAsia"/>
          <w:sz w:val="24"/>
        </w:rPr>
        <w:t>可选择</w:t>
      </w:r>
      <w:r>
        <w:rPr>
          <w:rFonts w:asciiTheme="minorEastAsia" w:hAnsiTheme="minorEastAsia" w:cstheme="minorEastAsia"/>
          <w:sz w:val="24"/>
        </w:rPr>
        <w:t>放大器为Triquint</w:t>
      </w:r>
      <w:r>
        <w:rPr>
          <w:rFonts w:asciiTheme="minorEastAsia" w:hAnsiTheme="minorEastAsia" w:cstheme="minorEastAsia" w:hint="eastAsia"/>
          <w:sz w:val="24"/>
        </w:rPr>
        <w:t>厂家</w:t>
      </w:r>
      <w:r>
        <w:rPr>
          <w:rFonts w:asciiTheme="minorEastAsia" w:hAnsiTheme="minorEastAsia" w:cstheme="minorEastAsia"/>
          <w:sz w:val="24"/>
        </w:rPr>
        <w:t>的ECG008B-G</w:t>
      </w:r>
      <w:r>
        <w:rPr>
          <w:rFonts w:asciiTheme="minorEastAsia" w:hAnsiTheme="minorEastAsia" w:cstheme="minorEastAsia" w:hint="eastAsia"/>
          <w:sz w:val="24"/>
        </w:rPr>
        <w:t>。该放大器从</w:t>
      </w:r>
      <w:r>
        <w:rPr>
          <w:rFonts w:asciiTheme="minorEastAsia" w:hAnsiTheme="minorEastAsia" w:cstheme="minorEastAsia"/>
          <w:sz w:val="24"/>
        </w:rPr>
        <w:t>DC-4G均有</w:t>
      </w:r>
      <w:r>
        <w:rPr>
          <w:rFonts w:asciiTheme="minorEastAsia" w:hAnsiTheme="minorEastAsia" w:cstheme="minorEastAsia" w:hint="eastAsia"/>
          <w:sz w:val="24"/>
        </w:rPr>
        <w:t>平坦</w:t>
      </w:r>
      <w:r>
        <w:rPr>
          <w:rFonts w:asciiTheme="minorEastAsia" w:hAnsiTheme="minorEastAsia" w:cstheme="minorEastAsia"/>
          <w:sz w:val="24"/>
        </w:rPr>
        <w:t>的增益特性，而且输出功率</w:t>
      </w:r>
      <w:r>
        <w:rPr>
          <w:rFonts w:asciiTheme="minorEastAsia" w:hAnsiTheme="minorEastAsia" w:cstheme="minorEastAsia" w:hint="eastAsia"/>
          <w:sz w:val="24"/>
        </w:rPr>
        <w:t>高达250</w:t>
      </w:r>
      <w:r>
        <w:rPr>
          <w:rFonts w:asciiTheme="minorEastAsia" w:hAnsiTheme="minorEastAsia" w:cstheme="minorEastAsia"/>
          <w:sz w:val="24"/>
        </w:rPr>
        <w:t>mW</w:t>
      </w:r>
      <w:r>
        <w:rPr>
          <w:rFonts w:asciiTheme="minorEastAsia" w:hAnsiTheme="minorEastAsia" w:cstheme="minorEastAsia" w:hint="eastAsia"/>
          <w:sz w:val="24"/>
        </w:rPr>
        <w:t>，</w:t>
      </w:r>
      <w:r>
        <w:rPr>
          <w:rFonts w:asciiTheme="minorEastAsia" w:hAnsiTheme="minorEastAsia" w:cstheme="minorEastAsia"/>
          <w:sz w:val="24"/>
        </w:rPr>
        <w:t>也就是电压有效值高达</w:t>
      </w:r>
      <w:r>
        <w:rPr>
          <w:rFonts w:asciiTheme="minorEastAsia" w:hAnsiTheme="minorEastAsia" w:cstheme="minorEastAsia" w:hint="eastAsia"/>
          <w:sz w:val="24"/>
        </w:rPr>
        <w:t>3.5</w:t>
      </w:r>
      <w:r>
        <w:rPr>
          <w:rFonts w:asciiTheme="minorEastAsia" w:hAnsiTheme="minorEastAsia" w:cstheme="minorEastAsia"/>
          <w:sz w:val="24"/>
        </w:rPr>
        <w:t>V，远远超过设计要求的</w:t>
      </w:r>
      <w:r>
        <w:rPr>
          <w:rFonts w:asciiTheme="minorEastAsia" w:hAnsiTheme="minorEastAsia" w:cstheme="minorEastAsia" w:hint="eastAsia"/>
          <w:sz w:val="24"/>
        </w:rPr>
        <w:t>2</w:t>
      </w:r>
      <w:r>
        <w:rPr>
          <w:rFonts w:asciiTheme="minorEastAsia" w:hAnsiTheme="minorEastAsia" w:cstheme="minorEastAsia"/>
          <w:sz w:val="24"/>
        </w:rPr>
        <w:t>V</w:t>
      </w:r>
      <w:r>
        <w:rPr>
          <w:rFonts w:asciiTheme="minorEastAsia" w:hAnsiTheme="minorEastAsia" w:cstheme="minorEastAsia" w:hint="eastAsia"/>
          <w:sz w:val="24"/>
        </w:rPr>
        <w:t>；该</w:t>
      </w:r>
      <w:r>
        <w:rPr>
          <w:rFonts w:asciiTheme="minorEastAsia" w:hAnsiTheme="minorEastAsia" w:cstheme="minorEastAsia"/>
          <w:sz w:val="24"/>
        </w:rPr>
        <w:t>级增益</w:t>
      </w:r>
      <w:r>
        <w:rPr>
          <w:rFonts w:asciiTheme="minorEastAsia" w:hAnsiTheme="minorEastAsia" w:cstheme="minorEastAsia"/>
          <w:color w:val="FF0000"/>
          <w:sz w:val="24"/>
        </w:rPr>
        <w:t>为</w:t>
      </w:r>
      <w:r>
        <w:rPr>
          <w:rFonts w:asciiTheme="minorEastAsia" w:hAnsiTheme="minorEastAsia" w:cstheme="minorEastAsia" w:hint="eastAsia"/>
          <w:color w:val="FF0000"/>
          <w:sz w:val="24"/>
        </w:rPr>
        <w:t>15</w:t>
      </w:r>
      <w:r>
        <w:rPr>
          <w:rFonts w:asciiTheme="minorEastAsia" w:hAnsiTheme="minorEastAsia" w:cstheme="minorEastAsia"/>
          <w:color w:val="FF0000"/>
          <w:sz w:val="24"/>
        </w:rPr>
        <w:t>dB。</w:t>
      </w:r>
    </w:p>
    <w:p w:rsidR="002E603D" w:rsidRDefault="002F25C1">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具体应用电路</w:t>
      </w:r>
      <w:r>
        <w:rPr>
          <w:rFonts w:asciiTheme="minorEastAsia" w:hAnsiTheme="minorEastAsia" w:cstheme="minorEastAsia"/>
          <w:sz w:val="24"/>
        </w:rPr>
        <w:t>如图</w:t>
      </w:r>
      <w:r>
        <w:rPr>
          <w:rFonts w:asciiTheme="minorEastAsia" w:hAnsiTheme="minorEastAsia" w:cstheme="minorEastAsia" w:hint="eastAsia"/>
          <w:sz w:val="24"/>
        </w:rPr>
        <w:t>3-4</w:t>
      </w:r>
      <w:r>
        <w:rPr>
          <w:rFonts w:asciiTheme="minorEastAsia" w:hAnsiTheme="minorEastAsia" w:cstheme="minorEastAsia"/>
          <w:sz w:val="24"/>
        </w:rPr>
        <w:t>所示</w:t>
      </w:r>
      <w:bookmarkStart w:id="55" w:name="OLE_LINK3"/>
      <w:bookmarkStart w:id="56" w:name="OLE_LINK1"/>
      <w:r>
        <w:rPr>
          <w:rFonts w:asciiTheme="minorEastAsia" w:hAnsiTheme="minorEastAsia" w:cstheme="minorEastAsia" w:hint="eastAsia"/>
          <w:sz w:val="24"/>
        </w:rPr>
        <w:t>，其中C14可不用放置，C11=C12为隔直电容，经验要求其工作频率范围内阻抗要小于1欧姆；L1为扼流线圈，选绕线电感即可，其工作频率范围内阻抗要大于100欧姆。此处需要选择品质好的元件，村田品牌（非唯一）电容、电感即可，电阻可选择国巨品牌（非唯一）；下同。</w:t>
      </w:r>
    </w:p>
    <w:bookmarkEnd w:id="55"/>
    <w:bookmarkEnd w:id="56"/>
    <w:p w:rsidR="002E603D" w:rsidRDefault="002F25C1">
      <w:pPr>
        <w:widowControl/>
        <w:jc w:val="center"/>
        <w:rPr>
          <w:rFonts w:ascii="宋体" w:hAnsi="宋体" w:cs="宋体"/>
          <w:kern w:val="0"/>
          <w:sz w:val="24"/>
        </w:rPr>
      </w:pPr>
      <w:r>
        <w:rPr>
          <w:rFonts w:ascii="宋体" w:hAnsi="宋体" w:cs="宋体"/>
          <w:noProof/>
          <w:kern w:val="0"/>
          <w:sz w:val="24"/>
        </w:rPr>
        <w:drawing>
          <wp:inline distT="0" distB="0" distL="0" distR="0">
            <wp:extent cx="4445635" cy="2473960"/>
            <wp:effectExtent l="19050" t="0" r="0" b="0"/>
            <wp:docPr id="41" name="图片 1" descr="C:\Users\DELL\AppData\Roaming\Tencent\Users\357965417\QQ\WinTemp\RichOle\9K7IGZ$$O`O_OLYJ$5AE`8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 descr="C:\Users\DELL\AppData\Roaming\Tencent\Users\357965417\QQ\WinTemp\RichOle\9K7IGZ$$O`O_OLYJ$5AE`8K.png"/>
                    <pic:cNvPicPr>
                      <a:picLocks noChangeAspect="1" noChangeArrowheads="1"/>
                    </pic:cNvPicPr>
                  </pic:nvPicPr>
                  <pic:blipFill>
                    <a:blip r:embed="rId13"/>
                    <a:stretch>
                      <a:fillRect/>
                    </a:stretch>
                  </pic:blipFill>
                  <pic:spPr>
                    <a:xfrm>
                      <a:off x="0" y="0"/>
                      <a:ext cx="4444660" cy="2473390"/>
                    </a:xfrm>
                    <a:prstGeom prst="rect">
                      <a:avLst/>
                    </a:prstGeom>
                    <a:noFill/>
                    <a:ln>
                      <a:noFill/>
                    </a:ln>
                  </pic:spPr>
                </pic:pic>
              </a:graphicData>
            </a:graphic>
          </wp:inline>
        </w:drawing>
      </w:r>
    </w:p>
    <w:p w:rsidR="002E603D" w:rsidRDefault="002F25C1">
      <w:pPr>
        <w:spacing w:line="360" w:lineRule="auto"/>
        <w:jc w:val="center"/>
        <w:rPr>
          <w:rFonts w:asciiTheme="minorEastAsia" w:hAnsiTheme="minorEastAsia" w:cstheme="minorEastAsia"/>
          <w:sz w:val="24"/>
        </w:rPr>
      </w:pPr>
      <w:r>
        <w:rPr>
          <w:rFonts w:asciiTheme="minorEastAsia" w:hAnsiTheme="minorEastAsia" w:cstheme="minorEastAsia" w:hint="eastAsia"/>
          <w:sz w:val="24"/>
        </w:rPr>
        <w:t>图3-4 末级放大器电路原理图</w:t>
      </w:r>
    </w:p>
    <w:p w:rsidR="002E603D" w:rsidRDefault="002F25C1">
      <w:pPr>
        <w:pStyle w:val="4"/>
      </w:pPr>
      <w:r>
        <w:rPr>
          <w:rFonts w:hint="eastAsia"/>
        </w:rPr>
        <w:t>芯片外形结构</w:t>
      </w:r>
    </w:p>
    <w:p w:rsidR="002E603D" w:rsidRDefault="002F25C1">
      <w:pPr>
        <w:spacing w:line="360" w:lineRule="auto"/>
        <w:ind w:firstLineChars="200" w:firstLine="480"/>
        <w:rPr>
          <w:rFonts w:ascii="宋体" w:eastAsia="宋体" w:hAnsi="宋体" w:cs="宋体"/>
          <w:kern w:val="0"/>
          <w:sz w:val="24"/>
        </w:rPr>
      </w:pPr>
      <w:bookmarkStart w:id="57" w:name="OLE_LINK6"/>
      <w:bookmarkStart w:id="58" w:name="OLE_LINK5"/>
      <w:r>
        <w:rPr>
          <w:rFonts w:asciiTheme="minorEastAsia" w:hAnsiTheme="minorEastAsia" w:cstheme="minorEastAsia" w:hint="eastAsia"/>
          <w:sz w:val="24"/>
        </w:rPr>
        <w:t>买到的具体芯片为</w:t>
      </w:r>
      <w:r>
        <w:rPr>
          <w:rFonts w:asciiTheme="minorEastAsia" w:hAnsiTheme="minorEastAsia" w:cstheme="minorEastAsia"/>
          <w:sz w:val="24"/>
        </w:rPr>
        <w:t>ECG008G</w:t>
      </w:r>
      <w:r>
        <w:rPr>
          <w:rFonts w:asciiTheme="minorEastAsia" w:hAnsiTheme="minorEastAsia" w:cstheme="minorEastAsia" w:hint="eastAsia"/>
          <w:sz w:val="24"/>
        </w:rPr>
        <w:t>，封装为SOT-89。其实物图和引脚功能图分别见图3-5和图3-6。</w:t>
      </w:r>
    </w:p>
    <w:bookmarkEnd w:id="57"/>
    <w:bookmarkEnd w:id="58"/>
    <w:p w:rsidR="002E603D" w:rsidRDefault="002F25C1" w:rsidP="00655FD3">
      <w:pPr>
        <w:jc w:val="center"/>
        <w:rPr>
          <w:rFonts w:ascii="宋体" w:eastAsia="宋体" w:hAnsi="宋体" w:cs="宋体"/>
          <w:kern w:val="0"/>
          <w:sz w:val="24"/>
        </w:rPr>
      </w:pPr>
      <w:r>
        <w:rPr>
          <w:rFonts w:ascii="宋体" w:eastAsia="宋体" w:hAnsi="宋体" w:cs="宋体"/>
          <w:noProof/>
          <w:kern w:val="0"/>
          <w:sz w:val="24"/>
        </w:rPr>
        <w:drawing>
          <wp:inline distT="0" distB="0" distL="0" distR="0">
            <wp:extent cx="781050" cy="609600"/>
            <wp:effectExtent l="19050" t="0" r="0" b="0"/>
            <wp:docPr id="43" name="图片 20" descr="C:\Users\DELL\AppData\Roaming\Tencent\Users\357965417\QQ\WinTemp\RichOle\3([4}0QWBOQJR9RWJ5N~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0" descr="C:\Users\DELL\AppData\Roaming\Tencent\Users\357965417\QQ\WinTemp\RichOle\3([4}0QWBOQJR9RWJ5N~6~5.png"/>
                    <pic:cNvPicPr>
                      <a:picLocks noChangeAspect="1" noChangeArrowheads="1"/>
                    </pic:cNvPicPr>
                  </pic:nvPicPr>
                  <pic:blipFill>
                    <a:blip r:embed="rId14"/>
                    <a:srcRect b="10489"/>
                    <a:stretch>
                      <a:fillRect/>
                    </a:stretch>
                  </pic:blipFill>
                  <pic:spPr>
                    <a:xfrm>
                      <a:off x="0" y="0"/>
                      <a:ext cx="781050" cy="609600"/>
                    </a:xfrm>
                    <a:prstGeom prst="rect">
                      <a:avLst/>
                    </a:prstGeom>
                    <a:noFill/>
                    <a:ln w="9525">
                      <a:noFill/>
                      <a:miter lim="800000"/>
                      <a:headEnd/>
                      <a:tailEnd/>
                    </a:ln>
                  </pic:spPr>
                </pic:pic>
              </a:graphicData>
            </a:graphic>
          </wp:inline>
        </w:drawing>
      </w:r>
      <w:r>
        <w:rPr>
          <w:rFonts w:ascii="宋体" w:eastAsia="宋体" w:hAnsi="宋体" w:cs="宋体"/>
          <w:noProof/>
          <w:kern w:val="0"/>
          <w:sz w:val="24"/>
        </w:rPr>
        <w:drawing>
          <wp:inline distT="0" distB="0" distL="0" distR="0">
            <wp:extent cx="776605" cy="619760"/>
            <wp:effectExtent l="19050" t="0" r="4445" b="0"/>
            <wp:docPr id="42" name="图片 18" descr="C:\Users\DELL\AppData\Roaming\Tencent\Users\357965417\QQ\WinTemp\RichOle\Q]_7T6HU7$MWM1`XQ5(~A6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8" descr="C:\Users\DELL\AppData\Roaming\Tencent\Users\357965417\QQ\WinTemp\RichOle\Q]_7T6HU7$MWM1`XQ5(~A6R.png"/>
                    <pic:cNvPicPr>
                      <a:picLocks noChangeAspect="1" noChangeArrowheads="1"/>
                    </pic:cNvPicPr>
                  </pic:nvPicPr>
                  <pic:blipFill>
                    <a:blip r:embed="rId15" cstate="print"/>
                    <a:srcRect b="33929"/>
                    <a:stretch>
                      <a:fillRect/>
                    </a:stretch>
                  </pic:blipFill>
                  <pic:spPr>
                    <a:xfrm>
                      <a:off x="0" y="0"/>
                      <a:ext cx="776605" cy="619882"/>
                    </a:xfrm>
                    <a:prstGeom prst="rect">
                      <a:avLst/>
                    </a:prstGeom>
                    <a:noFill/>
                    <a:ln w="9525">
                      <a:noFill/>
                      <a:miter lim="800000"/>
                      <a:headEnd/>
                      <a:tailEnd/>
                    </a:ln>
                  </pic:spPr>
                </pic:pic>
              </a:graphicData>
            </a:graphic>
          </wp:inline>
        </w:drawing>
      </w:r>
    </w:p>
    <w:p w:rsidR="002E603D" w:rsidRDefault="002F25C1">
      <w:pPr>
        <w:jc w:val="center"/>
        <w:rPr>
          <w:rFonts w:ascii="宋体" w:eastAsia="宋体" w:hAnsi="宋体" w:cs="宋体"/>
          <w:kern w:val="0"/>
          <w:sz w:val="24"/>
        </w:rPr>
      </w:pPr>
      <w:r>
        <w:rPr>
          <w:rFonts w:asciiTheme="minorEastAsia" w:hAnsiTheme="minorEastAsia" w:cstheme="minorEastAsia" w:hint="eastAsia"/>
          <w:szCs w:val="21"/>
        </w:rPr>
        <w:t xml:space="preserve">图3-5 </w:t>
      </w:r>
      <w:r>
        <w:rPr>
          <w:rFonts w:asciiTheme="minorEastAsia" w:hAnsiTheme="minorEastAsia" w:cstheme="minorEastAsia"/>
          <w:sz w:val="24"/>
        </w:rPr>
        <w:t>ECG008G</w:t>
      </w:r>
      <w:r>
        <w:rPr>
          <w:rFonts w:asciiTheme="minorEastAsia" w:hAnsiTheme="minorEastAsia" w:cstheme="minorEastAsia" w:hint="eastAsia"/>
          <w:sz w:val="24"/>
        </w:rPr>
        <w:t xml:space="preserve">实物图  </w:t>
      </w:r>
      <w:r>
        <w:rPr>
          <w:rFonts w:asciiTheme="minorEastAsia" w:hAnsiTheme="minorEastAsia" w:cstheme="minorEastAsia" w:hint="eastAsia"/>
          <w:szCs w:val="21"/>
        </w:rPr>
        <w:t xml:space="preserve">   图3-6  </w:t>
      </w:r>
      <w:r>
        <w:rPr>
          <w:rFonts w:asciiTheme="minorEastAsia" w:hAnsiTheme="minorEastAsia" w:cstheme="minorEastAsia"/>
          <w:sz w:val="24"/>
        </w:rPr>
        <w:t>ECG008G</w:t>
      </w:r>
      <w:r>
        <w:rPr>
          <w:rFonts w:asciiTheme="minorEastAsia" w:hAnsiTheme="minorEastAsia" w:cstheme="minorEastAsia" w:hint="eastAsia"/>
          <w:sz w:val="24"/>
        </w:rPr>
        <w:t>引脚功能图</w:t>
      </w:r>
    </w:p>
    <w:p w:rsidR="002E603D" w:rsidRDefault="002E603D"/>
    <w:p w:rsidR="002E603D" w:rsidRDefault="002F25C1">
      <w:pPr>
        <w:pStyle w:val="4"/>
        <w:rPr>
          <w:color w:val="FF0000"/>
        </w:rPr>
      </w:pPr>
      <w:r>
        <w:rPr>
          <w:rFonts w:hint="eastAsia"/>
          <w:color w:val="FF0000"/>
        </w:rPr>
        <w:lastRenderedPageBreak/>
        <w:t>芯片技术指标</w:t>
      </w:r>
      <w:bookmarkStart w:id="59" w:name="OLE_LINK7"/>
      <w:bookmarkStart w:id="60" w:name="OLE_LINK8"/>
      <w:r>
        <w:rPr>
          <w:rFonts w:hint="eastAsia"/>
          <w:color w:val="FF0000"/>
        </w:rPr>
        <w:t>（待补充）</w:t>
      </w:r>
      <w:bookmarkEnd w:id="59"/>
      <w:bookmarkEnd w:id="60"/>
    </w:p>
    <w:p w:rsidR="002E603D" w:rsidRDefault="002F25C1">
      <w:pPr>
        <w:spacing w:line="360" w:lineRule="auto"/>
        <w:rPr>
          <w:rFonts w:asciiTheme="minorEastAsia" w:hAnsiTheme="minorEastAsia" w:cstheme="minorEastAsia"/>
          <w:color w:val="FF0000"/>
          <w:sz w:val="24"/>
        </w:rPr>
      </w:pPr>
      <w:r>
        <w:rPr>
          <w:rFonts w:asciiTheme="minorEastAsia" w:hAnsiTheme="minorEastAsia" w:cstheme="minorEastAsia" w:hint="eastAsia"/>
          <w:sz w:val="24"/>
        </w:rPr>
        <w:t>1、</w:t>
      </w:r>
      <w:r>
        <w:rPr>
          <w:rFonts w:asciiTheme="minorEastAsia" w:hAnsiTheme="minorEastAsia" w:cstheme="minorEastAsia" w:hint="eastAsia"/>
          <w:color w:val="FF0000"/>
          <w:sz w:val="24"/>
        </w:rPr>
        <w:t xml:space="preserve">关键特性 </w:t>
      </w:r>
    </w:p>
    <w:p w:rsidR="002E603D" w:rsidRDefault="002F25C1">
      <w:pPr>
        <w:numPr>
          <w:ilvl w:val="0"/>
          <w:numId w:val="13"/>
        </w:numPr>
        <w:spacing w:line="360" w:lineRule="auto"/>
        <w:ind w:left="0" w:firstLine="420"/>
        <w:rPr>
          <w:rFonts w:asciiTheme="minorEastAsia" w:hAnsiTheme="minorEastAsia" w:cstheme="minorEastAsia"/>
          <w:color w:val="FF0000"/>
          <w:sz w:val="24"/>
        </w:rPr>
      </w:pPr>
      <w:r>
        <w:rPr>
          <w:rFonts w:asciiTheme="minorEastAsia" w:hAnsiTheme="minorEastAsia" w:cstheme="minorEastAsia" w:hint="eastAsia"/>
          <w:color w:val="FF0000"/>
          <w:sz w:val="24"/>
        </w:rPr>
        <w:t>工作电压9-12V (12V)</w:t>
      </w:r>
    </w:p>
    <w:p w:rsidR="002E603D" w:rsidRDefault="002E603D">
      <w:pPr>
        <w:numPr>
          <w:ilvl w:val="0"/>
          <w:numId w:val="13"/>
        </w:numPr>
        <w:spacing w:line="360" w:lineRule="auto"/>
        <w:ind w:left="0" w:firstLine="420"/>
        <w:rPr>
          <w:rFonts w:asciiTheme="minorEastAsia" w:hAnsiTheme="minorEastAsia" w:cstheme="minorEastAsia"/>
          <w:color w:val="FF0000"/>
          <w:sz w:val="24"/>
        </w:rPr>
      </w:pPr>
    </w:p>
    <w:p w:rsidR="002E603D" w:rsidRDefault="002F25C1">
      <w:pPr>
        <w:spacing w:line="360" w:lineRule="auto"/>
        <w:rPr>
          <w:color w:val="FF0000"/>
          <w:sz w:val="24"/>
        </w:rPr>
      </w:pPr>
      <w:r>
        <w:rPr>
          <w:rFonts w:asciiTheme="minorEastAsia" w:hAnsiTheme="minorEastAsia" w:cstheme="minorEastAsia" w:hint="eastAsia"/>
          <w:color w:val="FF0000"/>
          <w:sz w:val="24"/>
        </w:rPr>
        <w:t>2、</w:t>
      </w:r>
      <w:r>
        <w:rPr>
          <w:rFonts w:hint="eastAsia"/>
          <w:color w:val="FF0000"/>
          <w:sz w:val="24"/>
        </w:rPr>
        <w:t>管脚功能表</w:t>
      </w:r>
    </w:p>
    <w:p w:rsidR="002E603D" w:rsidRDefault="002F25C1">
      <w:pPr>
        <w:widowControl/>
        <w:numPr>
          <w:ilvl w:val="0"/>
          <w:numId w:val="14"/>
        </w:numPr>
        <w:spacing w:line="360" w:lineRule="auto"/>
        <w:ind w:left="0" w:firstLine="420"/>
        <w:jc w:val="left"/>
        <w:rPr>
          <w:rFonts w:ascii="宋体" w:eastAsia="宋体" w:hAnsi="宋体" w:cs="宋体"/>
          <w:kern w:val="0"/>
          <w:sz w:val="24"/>
        </w:rPr>
      </w:pPr>
      <w:r>
        <w:rPr>
          <w:rFonts w:ascii="宋体" w:eastAsia="宋体" w:hAnsi="宋体" w:cs="宋体" w:hint="eastAsia"/>
          <w:kern w:val="0"/>
          <w:sz w:val="24"/>
        </w:rPr>
        <w:t>量及行程测量等。</w:t>
      </w:r>
    </w:p>
    <w:p w:rsidR="002E603D" w:rsidRDefault="002F25C1">
      <w:pPr>
        <w:pStyle w:val="3"/>
      </w:pPr>
      <w:bookmarkStart w:id="61" w:name="_Toc25218"/>
      <w:r>
        <w:rPr>
          <w:rFonts w:hint="eastAsia"/>
        </w:rPr>
        <w:t>驱动放大器模块</w:t>
      </w:r>
      <w:bookmarkEnd w:id="61"/>
    </w:p>
    <w:p w:rsidR="002E603D" w:rsidRDefault="002F25C1">
      <w:pPr>
        <w:pStyle w:val="4"/>
      </w:pPr>
      <w:r>
        <w:rPr>
          <w:rFonts w:hint="eastAsia"/>
        </w:rPr>
        <w:t>原理说明</w:t>
      </w:r>
    </w:p>
    <w:p w:rsidR="002E603D" w:rsidRDefault="002F25C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驱动级采用</w:t>
      </w:r>
      <w:r>
        <w:rPr>
          <w:rFonts w:asciiTheme="minorEastAsia" w:hAnsiTheme="minorEastAsia" w:cstheme="minorEastAsia"/>
          <w:sz w:val="24"/>
        </w:rPr>
        <w:t>的放大器为</w:t>
      </w:r>
      <w:r>
        <w:rPr>
          <w:rFonts w:asciiTheme="minorEastAsia" w:hAnsiTheme="minorEastAsia" w:cstheme="minorEastAsia" w:hint="eastAsia"/>
          <w:sz w:val="24"/>
        </w:rPr>
        <w:t>RFMD</w:t>
      </w:r>
      <w:r>
        <w:rPr>
          <w:rFonts w:asciiTheme="minorEastAsia" w:hAnsiTheme="minorEastAsia" w:cstheme="minorEastAsia"/>
          <w:sz w:val="24"/>
        </w:rPr>
        <w:t>的NBB-310</w:t>
      </w:r>
      <w:r>
        <w:rPr>
          <w:rFonts w:asciiTheme="minorEastAsia" w:hAnsiTheme="minorEastAsia" w:cstheme="minorEastAsia" w:hint="eastAsia"/>
          <w:sz w:val="24"/>
        </w:rPr>
        <w:t>，</w:t>
      </w:r>
      <w:r>
        <w:rPr>
          <w:rFonts w:asciiTheme="minorEastAsia" w:hAnsiTheme="minorEastAsia" w:cstheme="minorEastAsia"/>
          <w:sz w:val="24"/>
        </w:rPr>
        <w:t>DC-12GHz的</w:t>
      </w:r>
      <w:r>
        <w:rPr>
          <w:rFonts w:asciiTheme="minorEastAsia" w:hAnsiTheme="minorEastAsia" w:cstheme="minorEastAsia" w:hint="eastAsia"/>
          <w:sz w:val="24"/>
        </w:rPr>
        <w:t>增益</w:t>
      </w:r>
      <w:r>
        <w:rPr>
          <w:rFonts w:asciiTheme="minorEastAsia" w:hAnsiTheme="minorEastAsia" w:cstheme="minorEastAsia"/>
          <w:sz w:val="24"/>
        </w:rPr>
        <w:t>为</w:t>
      </w:r>
      <w:r>
        <w:rPr>
          <w:rFonts w:asciiTheme="minorEastAsia" w:hAnsiTheme="minorEastAsia" w:cstheme="minorEastAsia" w:hint="eastAsia"/>
          <w:sz w:val="24"/>
        </w:rPr>
        <w:t>13</w:t>
      </w:r>
      <w:r>
        <w:rPr>
          <w:rFonts w:asciiTheme="minorEastAsia" w:hAnsiTheme="minorEastAsia" w:cstheme="minorEastAsia"/>
          <w:sz w:val="24"/>
        </w:rPr>
        <w:t>dB，P1dB为</w:t>
      </w:r>
      <w:r>
        <w:rPr>
          <w:rFonts w:asciiTheme="minorEastAsia" w:hAnsiTheme="minorEastAsia" w:cstheme="minorEastAsia" w:hint="eastAsia"/>
          <w:sz w:val="24"/>
        </w:rPr>
        <w:t>15</w:t>
      </w:r>
      <w:r>
        <w:rPr>
          <w:rFonts w:asciiTheme="minorEastAsia" w:hAnsiTheme="minorEastAsia" w:cstheme="minorEastAsia"/>
          <w:sz w:val="24"/>
        </w:rPr>
        <w:t>dBm，</w:t>
      </w:r>
      <w:r>
        <w:rPr>
          <w:rFonts w:asciiTheme="minorEastAsia" w:hAnsiTheme="minorEastAsia" w:cstheme="minorEastAsia" w:hint="eastAsia"/>
          <w:sz w:val="24"/>
        </w:rPr>
        <w:t>具体电路</w:t>
      </w:r>
      <w:r>
        <w:rPr>
          <w:rFonts w:asciiTheme="minorEastAsia" w:hAnsiTheme="minorEastAsia" w:cstheme="minorEastAsia"/>
          <w:sz w:val="24"/>
        </w:rPr>
        <w:t>如</w:t>
      </w:r>
      <w:r>
        <w:rPr>
          <w:rFonts w:asciiTheme="minorEastAsia" w:hAnsiTheme="minorEastAsia" w:cstheme="minorEastAsia" w:hint="eastAsia"/>
          <w:sz w:val="24"/>
        </w:rPr>
        <w:t>下</w:t>
      </w:r>
      <w:r>
        <w:rPr>
          <w:rFonts w:asciiTheme="minorEastAsia" w:hAnsiTheme="minorEastAsia" w:cstheme="minorEastAsia"/>
          <w:sz w:val="24"/>
        </w:rPr>
        <w:t>图</w:t>
      </w:r>
      <w:r>
        <w:rPr>
          <w:rFonts w:asciiTheme="minorEastAsia" w:hAnsiTheme="minorEastAsia" w:cstheme="minorEastAsia" w:hint="eastAsia"/>
          <w:sz w:val="24"/>
        </w:rPr>
        <w:t>3-7</w:t>
      </w:r>
      <w:r>
        <w:rPr>
          <w:rFonts w:asciiTheme="minorEastAsia" w:hAnsiTheme="minorEastAsia" w:cstheme="minorEastAsia"/>
          <w:sz w:val="24"/>
        </w:rPr>
        <w:t>所示</w:t>
      </w:r>
      <w:r>
        <w:rPr>
          <w:rFonts w:asciiTheme="minorEastAsia" w:hAnsiTheme="minorEastAsia" w:cstheme="minorEastAsia" w:hint="eastAsia"/>
          <w:sz w:val="24"/>
        </w:rPr>
        <w:t>，其中C21=C22为隔直电容，经验要求其工作频率范围内阻抗要小于1欧姆；L21为扼流线圈，选绕线电感即可，其工作频率范围内阻抗要大于100欧姆。</w:t>
      </w:r>
    </w:p>
    <w:p w:rsidR="002E603D" w:rsidRDefault="002F25C1">
      <w:pPr>
        <w:widowControl/>
        <w:jc w:val="center"/>
        <w:rPr>
          <w:rFonts w:ascii="宋体" w:hAnsi="宋体" w:cs="宋体"/>
          <w:kern w:val="0"/>
          <w:sz w:val="24"/>
        </w:rPr>
      </w:pPr>
      <w:r>
        <w:rPr>
          <w:rFonts w:ascii="宋体" w:hAnsi="宋体" w:cs="宋体"/>
          <w:noProof/>
          <w:kern w:val="0"/>
          <w:sz w:val="24"/>
        </w:rPr>
        <w:drawing>
          <wp:inline distT="0" distB="0" distL="0" distR="0">
            <wp:extent cx="3138170" cy="2132330"/>
            <wp:effectExtent l="19050" t="0" r="4841" b="0"/>
            <wp:docPr id="4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5"/>
                    <pic:cNvPicPr>
                      <a:picLocks noChangeAspect="1" noChangeArrowheads="1"/>
                    </pic:cNvPicPr>
                  </pic:nvPicPr>
                  <pic:blipFill>
                    <a:blip r:embed="rId16"/>
                    <a:srcRect/>
                    <a:stretch>
                      <a:fillRect/>
                    </a:stretch>
                  </pic:blipFill>
                  <pic:spPr>
                    <a:xfrm>
                      <a:off x="0" y="0"/>
                      <a:ext cx="3140119" cy="2133623"/>
                    </a:xfrm>
                    <a:prstGeom prst="rect">
                      <a:avLst/>
                    </a:prstGeom>
                    <a:noFill/>
                    <a:ln w="9525">
                      <a:noFill/>
                      <a:miter lim="800000"/>
                      <a:headEnd/>
                      <a:tailEnd/>
                    </a:ln>
                  </pic:spPr>
                </pic:pic>
              </a:graphicData>
            </a:graphic>
          </wp:inline>
        </w:drawing>
      </w:r>
    </w:p>
    <w:p w:rsidR="002E603D" w:rsidRDefault="002F25C1">
      <w:pPr>
        <w:jc w:val="center"/>
        <w:rPr>
          <w:rFonts w:eastAsiaTheme="minorHAnsi"/>
        </w:rPr>
      </w:pPr>
      <w:r>
        <w:rPr>
          <w:rFonts w:eastAsiaTheme="minorHAnsi" w:hint="eastAsia"/>
        </w:rPr>
        <w:t>图</w:t>
      </w:r>
      <w:r>
        <w:rPr>
          <w:rFonts w:hint="eastAsia"/>
        </w:rPr>
        <w:t xml:space="preserve">3-7 </w:t>
      </w:r>
      <w:r>
        <w:rPr>
          <w:rFonts w:eastAsiaTheme="minorHAnsi" w:hint="eastAsia"/>
        </w:rPr>
        <w:t>驱动放大器电路原理图</w:t>
      </w:r>
    </w:p>
    <w:p w:rsidR="002E603D" w:rsidRDefault="002F25C1">
      <w:pPr>
        <w:pStyle w:val="4"/>
      </w:pPr>
      <w:r>
        <w:rPr>
          <w:rFonts w:hint="eastAsia"/>
        </w:rPr>
        <w:t>芯片外形结构</w:t>
      </w:r>
    </w:p>
    <w:p w:rsidR="002E603D" w:rsidRDefault="002F25C1">
      <w:pPr>
        <w:spacing w:line="360" w:lineRule="auto"/>
        <w:ind w:firstLineChars="200" w:firstLine="480"/>
        <w:rPr>
          <w:rFonts w:ascii="宋体" w:eastAsia="宋体" w:hAnsi="宋体" w:cs="宋体"/>
          <w:kern w:val="0"/>
          <w:sz w:val="24"/>
        </w:rPr>
      </w:pPr>
      <w:r>
        <w:rPr>
          <w:rFonts w:asciiTheme="minorEastAsia" w:hAnsiTheme="minorEastAsia" w:cstheme="minorEastAsia" w:hint="eastAsia"/>
          <w:sz w:val="24"/>
        </w:rPr>
        <w:t>此次买到的芯片为</w:t>
      </w:r>
      <w:r>
        <w:rPr>
          <w:rFonts w:asciiTheme="minorEastAsia" w:hAnsiTheme="minorEastAsia" w:cstheme="minorEastAsia"/>
          <w:sz w:val="24"/>
        </w:rPr>
        <w:t>NBB-310</w:t>
      </w:r>
      <w:r>
        <w:rPr>
          <w:rFonts w:asciiTheme="minorEastAsia" w:hAnsiTheme="minorEastAsia" w:cstheme="minorEastAsia" w:hint="eastAsia"/>
          <w:sz w:val="24"/>
        </w:rPr>
        <w:t>（N6），其实物图和引脚功能图分别见图3-8和图3-9。</w:t>
      </w:r>
    </w:p>
    <w:p w:rsidR="002E603D" w:rsidRDefault="002E603D">
      <w:pPr>
        <w:rPr>
          <w:rFonts w:ascii="宋体" w:eastAsia="宋体" w:hAnsi="宋体" w:cs="宋体"/>
          <w:sz w:val="24"/>
        </w:rPr>
      </w:pPr>
    </w:p>
    <w:p w:rsidR="002E603D" w:rsidRDefault="002F25C1">
      <w:pPr>
        <w:jc w:val="center"/>
        <w:rPr>
          <w:rFonts w:ascii="宋体" w:eastAsia="宋体" w:hAnsi="宋体" w:cs="宋体"/>
          <w:kern w:val="0"/>
          <w:sz w:val="24"/>
        </w:rPr>
      </w:pPr>
      <w:r>
        <w:rPr>
          <w:rFonts w:ascii="宋体" w:eastAsia="宋体" w:hAnsi="宋体" w:cs="宋体"/>
          <w:noProof/>
          <w:kern w:val="0"/>
          <w:sz w:val="24"/>
        </w:rPr>
        <w:drawing>
          <wp:inline distT="0" distB="0" distL="0" distR="0">
            <wp:extent cx="847725" cy="866140"/>
            <wp:effectExtent l="19050" t="0" r="9525" b="0"/>
            <wp:docPr id="45" name="图片 24" descr="C:\Users\DELL\AppData\Roaming\Tencent\Users\357965417\QQ\WinTemp\RichOle\IMMXAJOSJC%D1NKFJ])6K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4" descr="C:\Users\DELL\AppData\Roaming\Tencent\Users\357965417\QQ\WinTemp\RichOle\IMMXAJOSJC%D1NKFJ])6K39.png"/>
                    <pic:cNvPicPr>
                      <a:picLocks noChangeAspect="1" noChangeArrowheads="1"/>
                    </pic:cNvPicPr>
                  </pic:nvPicPr>
                  <pic:blipFill>
                    <a:blip r:embed="rId17" cstate="print"/>
                    <a:srcRect/>
                    <a:stretch>
                      <a:fillRect/>
                    </a:stretch>
                  </pic:blipFill>
                  <pic:spPr>
                    <a:xfrm>
                      <a:off x="0" y="0"/>
                      <a:ext cx="847725" cy="866221"/>
                    </a:xfrm>
                    <a:prstGeom prst="rect">
                      <a:avLst/>
                    </a:prstGeom>
                    <a:noFill/>
                    <a:ln w="9525">
                      <a:noFill/>
                      <a:miter lim="800000"/>
                      <a:headEnd/>
                      <a:tailEnd/>
                    </a:ln>
                  </pic:spPr>
                </pic:pic>
              </a:graphicData>
            </a:graphic>
          </wp:inline>
        </w:drawing>
      </w:r>
      <w:r>
        <w:rPr>
          <w:rFonts w:ascii="宋体" w:eastAsia="宋体" w:hAnsi="宋体" w:cs="宋体"/>
          <w:noProof/>
          <w:kern w:val="0"/>
          <w:sz w:val="24"/>
        </w:rPr>
        <w:drawing>
          <wp:inline distT="0" distB="0" distL="0" distR="0">
            <wp:extent cx="1115695" cy="891540"/>
            <wp:effectExtent l="19050" t="0" r="8173" b="0"/>
            <wp:docPr id="46" name="图片 28" descr="C:\Users\DELL\AppData\Roaming\Tencent\Users\357965417\QQ\WinTemp\RichOle\NO2I%3IWZEWT9`E9AOP$2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8" descr="C:\Users\DELL\AppData\Roaming\Tencent\Users\357965417\QQ\WinTemp\RichOle\NO2I%3IWZEWT9`E9AOP$2QN.png"/>
                    <pic:cNvPicPr>
                      <a:picLocks noChangeAspect="1" noChangeArrowheads="1"/>
                    </pic:cNvPicPr>
                  </pic:nvPicPr>
                  <pic:blipFill>
                    <a:blip r:embed="rId18" cstate="print"/>
                    <a:srcRect/>
                    <a:stretch>
                      <a:fillRect/>
                    </a:stretch>
                  </pic:blipFill>
                  <pic:spPr>
                    <a:xfrm>
                      <a:off x="0" y="0"/>
                      <a:ext cx="1119796" cy="894779"/>
                    </a:xfrm>
                    <a:prstGeom prst="rect">
                      <a:avLst/>
                    </a:prstGeom>
                    <a:noFill/>
                    <a:ln w="9525">
                      <a:noFill/>
                      <a:miter lim="800000"/>
                      <a:headEnd/>
                      <a:tailEnd/>
                    </a:ln>
                  </pic:spPr>
                </pic:pic>
              </a:graphicData>
            </a:graphic>
          </wp:inline>
        </w:drawing>
      </w:r>
    </w:p>
    <w:p w:rsidR="002E603D" w:rsidRDefault="002F25C1">
      <w:pPr>
        <w:jc w:val="center"/>
        <w:rPr>
          <w:rFonts w:asciiTheme="minorEastAsia" w:hAnsiTheme="minorEastAsia" w:cstheme="minorEastAsia"/>
          <w:b/>
          <w:bCs/>
          <w:sz w:val="28"/>
          <w:szCs w:val="28"/>
        </w:rPr>
      </w:pPr>
      <w:r>
        <w:rPr>
          <w:rFonts w:ascii="宋体" w:eastAsia="宋体" w:hAnsi="宋体" w:cs="宋体" w:hint="eastAsia"/>
          <w:sz w:val="24"/>
        </w:rPr>
        <w:t xml:space="preserve">图3-8  </w:t>
      </w:r>
      <w:r>
        <w:rPr>
          <w:rFonts w:asciiTheme="minorEastAsia" w:hAnsiTheme="minorEastAsia" w:cstheme="minorEastAsia"/>
          <w:sz w:val="24"/>
        </w:rPr>
        <w:t>NBB-310</w:t>
      </w:r>
      <w:r>
        <w:rPr>
          <w:rFonts w:ascii="宋体" w:eastAsia="宋体" w:hAnsi="宋体" w:cs="宋体" w:hint="eastAsia"/>
          <w:sz w:val="24"/>
        </w:rPr>
        <w:t>实物图       图3-9</w:t>
      </w:r>
      <w:r>
        <w:rPr>
          <w:rFonts w:asciiTheme="minorEastAsia" w:hAnsiTheme="minorEastAsia" w:cstheme="minorEastAsia"/>
          <w:sz w:val="24"/>
        </w:rPr>
        <w:t xml:space="preserve"> NBB-310</w:t>
      </w:r>
      <w:r>
        <w:rPr>
          <w:rFonts w:asciiTheme="minorEastAsia" w:hAnsiTheme="minorEastAsia" w:cstheme="minorEastAsia" w:hint="eastAsia"/>
          <w:sz w:val="24"/>
        </w:rPr>
        <w:t>引脚功能图</w:t>
      </w:r>
    </w:p>
    <w:p w:rsidR="002E603D" w:rsidRDefault="002F25C1">
      <w:pPr>
        <w:pStyle w:val="4"/>
        <w:rPr>
          <w:color w:val="FF0000"/>
        </w:rPr>
      </w:pPr>
      <w:r>
        <w:rPr>
          <w:rFonts w:hint="eastAsia"/>
          <w:color w:val="FF0000"/>
        </w:rPr>
        <w:lastRenderedPageBreak/>
        <w:t>芯片技术指标（待补充）</w:t>
      </w:r>
    </w:p>
    <w:p w:rsidR="002E603D" w:rsidRDefault="002F25C1">
      <w:pPr>
        <w:rPr>
          <w:rFonts w:ascii="宋体" w:eastAsia="宋体" w:hAnsi="宋体" w:cs="宋体"/>
          <w:sz w:val="24"/>
        </w:rPr>
      </w:pPr>
      <w:r>
        <w:rPr>
          <w:rFonts w:asciiTheme="minorEastAsia" w:hAnsiTheme="minorEastAsia" w:cstheme="minorEastAsia"/>
          <w:sz w:val="24"/>
        </w:rPr>
        <w:t>NBB-310</w:t>
      </w:r>
      <w:r>
        <w:rPr>
          <w:rFonts w:ascii="宋体" w:eastAsia="宋体" w:hAnsi="宋体" w:cs="宋体" w:hint="eastAsia"/>
          <w:sz w:val="24"/>
        </w:rPr>
        <w:t>的特点：</w:t>
      </w:r>
    </w:p>
    <w:p w:rsidR="002E603D" w:rsidRDefault="002F25C1">
      <w:pPr>
        <w:widowControl/>
        <w:numPr>
          <w:ilvl w:val="0"/>
          <w:numId w:val="14"/>
        </w:numPr>
        <w:spacing w:line="360" w:lineRule="auto"/>
        <w:ind w:left="0" w:firstLine="420"/>
        <w:jc w:val="left"/>
        <w:rPr>
          <w:rFonts w:ascii="宋体" w:eastAsia="宋体" w:hAnsi="宋体" w:cs="宋体"/>
          <w:sz w:val="24"/>
        </w:rPr>
      </w:pPr>
      <w:r>
        <w:rPr>
          <w:rFonts w:ascii="宋体" w:eastAsia="宋体" w:hAnsi="宋体" w:cs="宋体" w:hint="eastAsia"/>
          <w:sz w:val="24"/>
        </w:rPr>
        <w:t>电源电压范围宽：单电源（8-20V）；</w:t>
      </w:r>
    </w:p>
    <w:p w:rsidR="002E603D" w:rsidRDefault="002F25C1">
      <w:pPr>
        <w:widowControl/>
        <w:numPr>
          <w:ilvl w:val="0"/>
          <w:numId w:val="14"/>
        </w:numPr>
        <w:spacing w:line="360" w:lineRule="auto"/>
        <w:ind w:left="0" w:firstLine="420"/>
        <w:jc w:val="left"/>
        <w:rPr>
          <w:rFonts w:ascii="宋体" w:eastAsia="宋体" w:hAnsi="宋体" w:cs="宋体"/>
          <w:sz w:val="24"/>
        </w:rPr>
      </w:pPr>
      <w:r>
        <w:rPr>
          <w:rFonts w:ascii="宋体" w:eastAsia="宋体" w:hAnsi="宋体" w:cs="宋体" w:hint="eastAsia"/>
          <w:sz w:val="24"/>
        </w:rPr>
        <w:t>低功耗，适合于电池供电</w:t>
      </w:r>
    </w:p>
    <w:p w:rsidR="002E603D" w:rsidRDefault="002E603D"/>
    <w:p w:rsidR="002E603D" w:rsidRDefault="002F25C1">
      <w:pPr>
        <w:pStyle w:val="3"/>
      </w:pPr>
      <w:bookmarkStart w:id="62" w:name="_Toc11372"/>
      <w:bookmarkStart w:id="63" w:name="_Toc28964"/>
      <w:bookmarkStart w:id="64" w:name="_Toc18981"/>
      <w:bookmarkStart w:id="65" w:name="_Toc5458"/>
      <w:r>
        <w:rPr>
          <w:rFonts w:hint="eastAsia"/>
        </w:rPr>
        <w:t>前级放大器模块</w:t>
      </w:r>
      <w:bookmarkEnd w:id="62"/>
      <w:bookmarkEnd w:id="63"/>
      <w:bookmarkEnd w:id="64"/>
      <w:bookmarkEnd w:id="65"/>
    </w:p>
    <w:p w:rsidR="002E603D" w:rsidRDefault="002F25C1">
      <w:pPr>
        <w:pStyle w:val="4"/>
      </w:pPr>
      <w:r>
        <w:rPr>
          <w:rFonts w:hint="eastAsia"/>
        </w:rPr>
        <w:t>原理说明</w:t>
      </w:r>
    </w:p>
    <w:p w:rsidR="002E603D" w:rsidRDefault="002F25C1">
      <w:pPr>
        <w:ind w:firstLineChars="200" w:firstLine="480"/>
        <w:rPr>
          <w:rFonts w:asciiTheme="minorEastAsia" w:hAnsiTheme="minorEastAsia" w:cstheme="minorEastAsia"/>
          <w:sz w:val="24"/>
        </w:rPr>
      </w:pPr>
      <w:r>
        <w:rPr>
          <w:rFonts w:asciiTheme="minorEastAsia" w:hAnsiTheme="minorEastAsia" w:cstheme="minorEastAsia" w:hint="eastAsia"/>
          <w:sz w:val="24"/>
        </w:rPr>
        <w:t>前级采用BGA</w:t>
      </w:r>
      <w:r>
        <w:rPr>
          <w:rFonts w:asciiTheme="minorEastAsia" w:hAnsiTheme="minorEastAsia" w:cstheme="minorEastAsia"/>
          <w:sz w:val="24"/>
        </w:rPr>
        <w:t>2870</w:t>
      </w:r>
      <w:r>
        <w:rPr>
          <w:rFonts w:asciiTheme="minorEastAsia" w:hAnsiTheme="minorEastAsia" w:cstheme="minorEastAsia" w:hint="eastAsia"/>
          <w:sz w:val="24"/>
        </w:rPr>
        <w:t>芯片，其</w:t>
      </w:r>
      <w:r>
        <w:rPr>
          <w:rFonts w:asciiTheme="minorEastAsia" w:hAnsiTheme="minorEastAsia" w:cstheme="minorEastAsia"/>
          <w:sz w:val="24"/>
        </w:rPr>
        <w:t>增益为</w:t>
      </w:r>
      <w:r>
        <w:rPr>
          <w:rFonts w:asciiTheme="minorEastAsia" w:hAnsiTheme="minorEastAsia" w:cstheme="minorEastAsia" w:hint="eastAsia"/>
          <w:sz w:val="24"/>
        </w:rPr>
        <w:t>3</w:t>
      </w:r>
      <w:r>
        <w:rPr>
          <w:rFonts w:asciiTheme="minorEastAsia" w:hAnsiTheme="minorEastAsia" w:cstheme="minorEastAsia"/>
          <w:sz w:val="24"/>
        </w:rPr>
        <w:t>1dB，</w:t>
      </w:r>
      <w:r>
        <w:rPr>
          <w:rFonts w:asciiTheme="minorEastAsia" w:hAnsiTheme="minorEastAsia" w:cstheme="minorEastAsia" w:hint="eastAsia"/>
          <w:sz w:val="24"/>
        </w:rPr>
        <w:t>P</w:t>
      </w:r>
      <w:r>
        <w:rPr>
          <w:rFonts w:asciiTheme="minorEastAsia" w:hAnsiTheme="minorEastAsia" w:cstheme="minorEastAsia"/>
          <w:sz w:val="24"/>
        </w:rPr>
        <w:t>1dB为</w:t>
      </w:r>
      <w:r>
        <w:rPr>
          <w:rFonts w:asciiTheme="minorEastAsia" w:hAnsiTheme="minorEastAsia" w:cstheme="minorEastAsia" w:hint="eastAsia"/>
          <w:sz w:val="24"/>
        </w:rPr>
        <w:t>4</w:t>
      </w:r>
      <w:r>
        <w:rPr>
          <w:rFonts w:asciiTheme="minorEastAsia" w:hAnsiTheme="minorEastAsia" w:cstheme="minorEastAsia"/>
          <w:sz w:val="24"/>
        </w:rPr>
        <w:t>dBm</w:t>
      </w:r>
      <w:r>
        <w:rPr>
          <w:rFonts w:asciiTheme="minorEastAsia" w:hAnsiTheme="minorEastAsia" w:cstheme="minorEastAsia" w:hint="eastAsia"/>
          <w:sz w:val="24"/>
        </w:rPr>
        <w:t>，该级具体实现电路如图3-10所示</w:t>
      </w:r>
      <w:r>
        <w:rPr>
          <w:rFonts w:asciiTheme="minorEastAsia" w:hAnsiTheme="minorEastAsia" w:cstheme="minorEastAsia"/>
          <w:sz w:val="24"/>
        </w:rPr>
        <w:t>。</w:t>
      </w:r>
    </w:p>
    <w:p w:rsidR="002E603D" w:rsidRDefault="002F25C1">
      <w:pPr>
        <w:widowControl/>
        <w:jc w:val="center"/>
        <w:rPr>
          <w:rFonts w:ascii="宋体" w:hAnsi="宋体" w:cs="宋体"/>
          <w:kern w:val="0"/>
          <w:sz w:val="24"/>
        </w:rPr>
      </w:pPr>
      <w:r>
        <w:rPr>
          <w:rFonts w:ascii="宋体" w:hAnsi="宋体" w:cs="宋体"/>
          <w:noProof/>
          <w:kern w:val="0"/>
          <w:sz w:val="24"/>
        </w:rPr>
        <w:drawing>
          <wp:inline distT="0" distB="0" distL="0" distR="0">
            <wp:extent cx="2754630" cy="1576070"/>
            <wp:effectExtent l="19050" t="0" r="7435" b="0"/>
            <wp:docPr id="47" name="图片 8" descr="C:\Users\DELL\AppData\Roaming\Tencent\Users\357965417\QQ\WinTemp\RichOle\H)Q$L2@EXOIOV[S~S{}BT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8" descr="C:\Users\DELL\AppData\Roaming\Tencent\Users\357965417\QQ\WinTemp\RichOle\H)Q$L2@EXOIOV[S~S{}BT22.png"/>
                    <pic:cNvPicPr>
                      <a:picLocks noChangeAspect="1" noChangeArrowheads="1"/>
                    </pic:cNvPicPr>
                  </pic:nvPicPr>
                  <pic:blipFill>
                    <a:blip r:embed="rId19"/>
                    <a:srcRect/>
                    <a:stretch>
                      <a:fillRect/>
                    </a:stretch>
                  </pic:blipFill>
                  <pic:spPr>
                    <a:xfrm>
                      <a:off x="0" y="0"/>
                      <a:ext cx="2756180" cy="1576985"/>
                    </a:xfrm>
                    <a:prstGeom prst="rect">
                      <a:avLst/>
                    </a:prstGeom>
                    <a:noFill/>
                    <a:ln w="9525">
                      <a:noFill/>
                      <a:miter lim="800000"/>
                      <a:headEnd/>
                      <a:tailEnd/>
                    </a:ln>
                  </pic:spPr>
                </pic:pic>
              </a:graphicData>
            </a:graphic>
          </wp:inline>
        </w:drawing>
      </w:r>
    </w:p>
    <w:p w:rsidR="002E603D" w:rsidRDefault="002F25C1">
      <w:pPr>
        <w:jc w:val="center"/>
        <w:rPr>
          <w:rFonts w:asciiTheme="minorEastAsia" w:hAnsiTheme="minorEastAsia" w:cstheme="minorEastAsia"/>
          <w:sz w:val="24"/>
        </w:rPr>
      </w:pPr>
      <w:r>
        <w:rPr>
          <w:rFonts w:asciiTheme="minorEastAsia" w:hAnsiTheme="minorEastAsia" w:cstheme="minorEastAsia" w:hint="eastAsia"/>
          <w:sz w:val="24"/>
        </w:rPr>
        <w:t>图3-10 前级放大器电路原理图</w:t>
      </w:r>
    </w:p>
    <w:p w:rsidR="002E603D" w:rsidRDefault="002E603D">
      <w:pPr>
        <w:jc w:val="center"/>
        <w:rPr>
          <w:rFonts w:asciiTheme="minorEastAsia" w:hAnsiTheme="minorEastAsia" w:cstheme="minorEastAsia"/>
          <w:sz w:val="24"/>
        </w:rPr>
      </w:pPr>
    </w:p>
    <w:p w:rsidR="002E603D" w:rsidRDefault="002F25C1">
      <w:pPr>
        <w:pStyle w:val="4"/>
      </w:pPr>
      <w:r>
        <w:rPr>
          <w:rFonts w:hint="eastAsia"/>
        </w:rPr>
        <w:t>芯片外形结构</w:t>
      </w:r>
    </w:p>
    <w:p w:rsidR="002E603D" w:rsidRDefault="002F25C1">
      <w:pPr>
        <w:spacing w:line="360" w:lineRule="auto"/>
        <w:ind w:firstLineChars="200" w:firstLine="480"/>
        <w:rPr>
          <w:rFonts w:ascii="宋体" w:eastAsia="宋体" w:hAnsi="宋体" w:cs="宋体"/>
          <w:kern w:val="0"/>
          <w:sz w:val="24"/>
        </w:rPr>
      </w:pPr>
      <w:r>
        <w:rPr>
          <w:rFonts w:asciiTheme="minorEastAsia" w:hAnsiTheme="minorEastAsia" w:cstheme="minorEastAsia" w:hint="eastAsia"/>
          <w:sz w:val="24"/>
        </w:rPr>
        <w:t>BGA</w:t>
      </w:r>
      <w:r>
        <w:rPr>
          <w:rFonts w:asciiTheme="minorEastAsia" w:hAnsiTheme="minorEastAsia" w:cstheme="minorEastAsia"/>
          <w:sz w:val="24"/>
        </w:rPr>
        <w:t>2870</w:t>
      </w:r>
      <w:r>
        <w:rPr>
          <w:rFonts w:asciiTheme="minorEastAsia" w:hAnsiTheme="minorEastAsia" w:cstheme="minorEastAsia" w:hint="eastAsia"/>
          <w:sz w:val="24"/>
        </w:rPr>
        <w:t>芯片的封装为SOT363_SMD，其实物图和引脚功能图分别见图3-11和图3-12所示。</w:t>
      </w:r>
    </w:p>
    <w:p w:rsidR="002E603D" w:rsidRDefault="002E603D">
      <w:pPr>
        <w:ind w:firstLineChars="200" w:firstLine="480"/>
        <w:rPr>
          <w:rFonts w:ascii="宋体" w:eastAsia="宋体" w:hAnsi="宋体" w:cs="宋体"/>
          <w:kern w:val="0"/>
          <w:sz w:val="24"/>
        </w:rPr>
      </w:pPr>
    </w:p>
    <w:p w:rsidR="002E603D" w:rsidRDefault="002F25C1">
      <w:pPr>
        <w:jc w:val="center"/>
        <w:rPr>
          <w:rFonts w:ascii="宋体" w:eastAsia="宋体" w:hAnsi="宋体" w:cs="宋体"/>
          <w:kern w:val="0"/>
          <w:sz w:val="24"/>
        </w:rPr>
      </w:pPr>
      <w:r>
        <w:rPr>
          <w:rFonts w:ascii="宋体" w:eastAsia="宋体" w:hAnsi="宋体" w:cs="宋体"/>
          <w:noProof/>
          <w:kern w:val="0"/>
          <w:sz w:val="24"/>
        </w:rPr>
        <w:drawing>
          <wp:inline distT="0" distB="0" distL="0" distR="0">
            <wp:extent cx="929640" cy="804545"/>
            <wp:effectExtent l="19050" t="0" r="3239" b="0"/>
            <wp:docPr id="50" name="图片 37" descr="C:\Users\DELL\AppData\Roaming\Tencent\Users\357965417\QQ\WinTemp\RichOle\KK{WUD{LOWBE]]M8~VQP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7" descr="C:\Users\DELL\AppData\Roaming\Tencent\Users\357965417\QQ\WinTemp\RichOle\KK{WUD{LOWBE]]M8~VQP2@E.png"/>
                    <pic:cNvPicPr>
                      <a:picLocks noChangeAspect="1" noChangeArrowheads="1"/>
                    </pic:cNvPicPr>
                  </pic:nvPicPr>
                  <pic:blipFill>
                    <a:blip r:embed="rId20"/>
                    <a:srcRect l="9032" b="11594"/>
                    <a:stretch>
                      <a:fillRect/>
                    </a:stretch>
                  </pic:blipFill>
                  <pic:spPr>
                    <a:xfrm>
                      <a:off x="0" y="0"/>
                      <a:ext cx="930211" cy="804863"/>
                    </a:xfrm>
                    <a:prstGeom prst="rect">
                      <a:avLst/>
                    </a:prstGeom>
                    <a:noFill/>
                    <a:ln w="9525">
                      <a:noFill/>
                      <a:miter lim="800000"/>
                      <a:headEnd/>
                      <a:tailEnd/>
                    </a:ln>
                  </pic:spPr>
                </pic:pic>
              </a:graphicData>
            </a:graphic>
          </wp:inline>
        </w:drawing>
      </w:r>
      <w:r w:rsidR="00A569EA">
        <w:rPr>
          <w:rFonts w:ascii="宋体" w:eastAsia="宋体" w:hAnsi="宋体" w:cs="宋体"/>
          <w:kern w:val="0"/>
          <w:sz w:val="24"/>
        </w:rPr>
        <w:fldChar w:fldCharType="begin"/>
      </w:r>
      <w:r>
        <w:rPr>
          <w:rFonts w:ascii="宋体" w:eastAsia="宋体" w:hAnsi="宋体" w:cs="宋体"/>
          <w:kern w:val="0"/>
          <w:sz w:val="24"/>
        </w:rPr>
        <w:instrText xml:space="preserve">INCLUDEPICTURE \d "C:\\Users\\admin\\Documents\\Tencent Files\\411598425\\Image\\Group\\[%_MD3`CQKD3BJ1EAH8OP9I.png" \* MERGEFORMATINET </w:instrText>
      </w:r>
      <w:r w:rsidR="00A569EA">
        <w:rPr>
          <w:rFonts w:ascii="宋体" w:eastAsia="宋体" w:hAnsi="宋体" w:cs="宋体"/>
          <w:kern w:val="0"/>
          <w:sz w:val="24"/>
        </w:rPr>
        <w:fldChar w:fldCharType="end"/>
      </w:r>
      <w:r>
        <w:rPr>
          <w:noProof/>
        </w:rPr>
        <w:drawing>
          <wp:inline distT="0" distB="0" distL="0" distR="0">
            <wp:extent cx="2092960" cy="804545"/>
            <wp:effectExtent l="19050" t="0" r="2101" b="0"/>
            <wp:docPr id="49"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36"/>
                    <pic:cNvPicPr>
                      <a:picLocks noChangeAspect="1" noChangeArrowheads="1"/>
                    </pic:cNvPicPr>
                  </pic:nvPicPr>
                  <pic:blipFill>
                    <a:blip r:embed="rId21"/>
                    <a:srcRect/>
                    <a:stretch>
                      <a:fillRect/>
                    </a:stretch>
                  </pic:blipFill>
                  <pic:spPr>
                    <a:xfrm>
                      <a:off x="0" y="0"/>
                      <a:ext cx="2094421" cy="805256"/>
                    </a:xfrm>
                    <a:prstGeom prst="rect">
                      <a:avLst/>
                    </a:prstGeom>
                    <a:noFill/>
                    <a:ln w="9525">
                      <a:noFill/>
                      <a:miter lim="800000"/>
                      <a:headEnd/>
                      <a:tailEnd/>
                    </a:ln>
                  </pic:spPr>
                </pic:pic>
              </a:graphicData>
            </a:graphic>
          </wp:inline>
        </w:drawing>
      </w:r>
    </w:p>
    <w:p w:rsidR="002E603D" w:rsidRDefault="002F25C1">
      <w:pPr>
        <w:jc w:val="center"/>
        <w:rPr>
          <w:rFonts w:ascii="宋体" w:eastAsia="宋体" w:hAnsi="宋体" w:cs="宋体"/>
          <w:kern w:val="0"/>
          <w:sz w:val="24"/>
        </w:rPr>
      </w:pPr>
      <w:r>
        <w:rPr>
          <w:rFonts w:hint="eastAsia"/>
          <w:sz w:val="24"/>
        </w:rPr>
        <w:t>图</w:t>
      </w:r>
      <w:r>
        <w:rPr>
          <w:rFonts w:asciiTheme="minorEastAsia" w:hAnsiTheme="minorEastAsia" w:cstheme="minorEastAsia" w:hint="eastAsia"/>
          <w:sz w:val="24"/>
        </w:rPr>
        <w:t>3-11  BGA</w:t>
      </w:r>
      <w:r>
        <w:rPr>
          <w:rFonts w:asciiTheme="minorEastAsia" w:hAnsiTheme="minorEastAsia" w:cstheme="minorEastAsia"/>
          <w:sz w:val="24"/>
        </w:rPr>
        <w:t>2870</w:t>
      </w:r>
      <w:r>
        <w:rPr>
          <w:rFonts w:asciiTheme="minorEastAsia" w:hAnsiTheme="minorEastAsia" w:cstheme="minorEastAsia" w:hint="eastAsia"/>
          <w:sz w:val="24"/>
        </w:rPr>
        <w:t>实物图</w:t>
      </w:r>
      <w:r w:rsidR="009F5949">
        <w:rPr>
          <w:rFonts w:asciiTheme="minorEastAsia" w:hAnsiTheme="minorEastAsia" w:cstheme="minorEastAsia" w:hint="eastAsia"/>
          <w:sz w:val="24"/>
        </w:rPr>
        <w:t xml:space="preserve">     </w:t>
      </w:r>
      <w:r>
        <w:rPr>
          <w:rFonts w:ascii="宋体" w:eastAsia="宋体" w:hAnsi="宋体" w:cs="宋体" w:hint="eastAsia"/>
          <w:sz w:val="24"/>
        </w:rPr>
        <w:t xml:space="preserve">图3-12  </w:t>
      </w:r>
      <w:r>
        <w:rPr>
          <w:rFonts w:asciiTheme="minorEastAsia" w:hAnsiTheme="minorEastAsia" w:cstheme="minorEastAsia" w:hint="eastAsia"/>
          <w:sz w:val="24"/>
        </w:rPr>
        <w:t>BGA</w:t>
      </w:r>
      <w:r>
        <w:rPr>
          <w:rFonts w:asciiTheme="minorEastAsia" w:hAnsiTheme="minorEastAsia" w:cstheme="minorEastAsia"/>
          <w:sz w:val="24"/>
        </w:rPr>
        <w:t>2870</w:t>
      </w:r>
      <w:r>
        <w:rPr>
          <w:rFonts w:asciiTheme="minorEastAsia" w:hAnsiTheme="minorEastAsia" w:cstheme="minorEastAsia" w:hint="eastAsia"/>
          <w:sz w:val="24"/>
        </w:rPr>
        <w:t>引脚功能图</w:t>
      </w:r>
    </w:p>
    <w:p w:rsidR="002E603D" w:rsidRDefault="002F25C1">
      <w:pPr>
        <w:pStyle w:val="4"/>
        <w:rPr>
          <w:color w:val="FF0000"/>
        </w:rPr>
      </w:pPr>
      <w:r>
        <w:rPr>
          <w:rFonts w:hint="eastAsia"/>
          <w:color w:val="FF0000"/>
        </w:rPr>
        <w:t>芯片技术指标（待补充）</w:t>
      </w:r>
    </w:p>
    <w:p w:rsidR="002E603D" w:rsidRDefault="002F25C1">
      <w:pPr>
        <w:spacing w:line="360" w:lineRule="auto"/>
        <w:rPr>
          <w:rFonts w:asciiTheme="minorEastAsia" w:hAnsiTheme="minorEastAsia" w:cstheme="minorEastAsia"/>
          <w:color w:val="FF0000"/>
          <w:sz w:val="24"/>
        </w:rPr>
      </w:pPr>
      <w:r>
        <w:rPr>
          <w:rFonts w:asciiTheme="minorEastAsia" w:hAnsiTheme="minorEastAsia" w:cstheme="minorEastAsia" w:hint="eastAsia"/>
          <w:sz w:val="24"/>
        </w:rPr>
        <w:t>1、</w:t>
      </w:r>
      <w:r>
        <w:rPr>
          <w:rFonts w:asciiTheme="minorEastAsia" w:hAnsiTheme="minorEastAsia" w:cstheme="minorEastAsia" w:hint="eastAsia"/>
          <w:color w:val="FF0000"/>
          <w:sz w:val="24"/>
        </w:rPr>
        <w:t xml:space="preserve">关键特性 </w:t>
      </w:r>
    </w:p>
    <w:p w:rsidR="002E603D" w:rsidRDefault="002F25C1">
      <w:pPr>
        <w:numPr>
          <w:ilvl w:val="0"/>
          <w:numId w:val="13"/>
        </w:numPr>
        <w:spacing w:line="360" w:lineRule="auto"/>
        <w:ind w:left="0" w:firstLine="420"/>
        <w:rPr>
          <w:rFonts w:asciiTheme="minorEastAsia" w:hAnsiTheme="minorEastAsia" w:cstheme="minorEastAsia"/>
          <w:color w:val="FF0000"/>
          <w:sz w:val="24"/>
        </w:rPr>
      </w:pPr>
      <w:r>
        <w:rPr>
          <w:rFonts w:asciiTheme="minorEastAsia" w:hAnsiTheme="minorEastAsia" w:cstheme="minorEastAsia" w:hint="eastAsia"/>
          <w:color w:val="FF0000"/>
          <w:sz w:val="24"/>
        </w:rPr>
        <w:t>工作电压2.3-3.6V (3.3V)</w:t>
      </w:r>
    </w:p>
    <w:p w:rsidR="002E603D" w:rsidRDefault="002E603D">
      <w:pPr>
        <w:numPr>
          <w:ilvl w:val="0"/>
          <w:numId w:val="13"/>
        </w:numPr>
        <w:spacing w:line="360" w:lineRule="auto"/>
        <w:ind w:left="0" w:firstLine="420"/>
        <w:rPr>
          <w:rFonts w:asciiTheme="minorEastAsia" w:hAnsiTheme="minorEastAsia" w:cstheme="minorEastAsia"/>
          <w:color w:val="FF0000"/>
          <w:sz w:val="24"/>
        </w:rPr>
      </w:pPr>
    </w:p>
    <w:p w:rsidR="002E603D" w:rsidRDefault="002F25C1">
      <w:pPr>
        <w:spacing w:line="360" w:lineRule="auto"/>
        <w:rPr>
          <w:color w:val="FF0000"/>
          <w:sz w:val="24"/>
        </w:rPr>
      </w:pPr>
      <w:r>
        <w:rPr>
          <w:rFonts w:asciiTheme="minorEastAsia" w:hAnsiTheme="minorEastAsia" w:cstheme="minorEastAsia" w:hint="eastAsia"/>
          <w:color w:val="FF0000"/>
          <w:sz w:val="24"/>
        </w:rPr>
        <w:t>2、</w:t>
      </w:r>
      <w:r>
        <w:rPr>
          <w:rFonts w:hint="eastAsia"/>
          <w:color w:val="FF0000"/>
          <w:sz w:val="24"/>
        </w:rPr>
        <w:t>管脚功能表</w:t>
      </w:r>
    </w:p>
    <w:p w:rsidR="002E603D" w:rsidRDefault="002F25C1">
      <w:pPr>
        <w:pStyle w:val="3"/>
      </w:pPr>
      <w:bookmarkStart w:id="66" w:name="_Toc9164"/>
      <w:bookmarkStart w:id="67" w:name="_Toc17601"/>
      <w:bookmarkStart w:id="68" w:name="_Toc16822"/>
      <w:bookmarkStart w:id="69" w:name="_Toc2089"/>
      <w:r>
        <w:rPr>
          <w:rFonts w:eastAsiaTheme="minorHAnsi" w:hint="eastAsia"/>
        </w:rPr>
        <w:lastRenderedPageBreak/>
        <w:t>数控衰减器</w:t>
      </w:r>
      <w:r>
        <w:rPr>
          <w:rFonts w:hint="eastAsia"/>
        </w:rPr>
        <w:t>模块</w:t>
      </w:r>
      <w:bookmarkEnd w:id="66"/>
      <w:bookmarkEnd w:id="67"/>
      <w:bookmarkEnd w:id="68"/>
      <w:bookmarkEnd w:id="69"/>
    </w:p>
    <w:p w:rsidR="002E603D" w:rsidRDefault="002F25C1">
      <w:pPr>
        <w:pStyle w:val="4"/>
      </w:pPr>
      <w:r>
        <w:rPr>
          <w:rFonts w:hint="eastAsia"/>
        </w:rPr>
        <w:t>原理说明</w:t>
      </w:r>
    </w:p>
    <w:p w:rsidR="002E603D" w:rsidRDefault="002F25C1">
      <w:pPr>
        <w:spacing w:line="360" w:lineRule="auto"/>
        <w:ind w:firstLineChars="200" w:firstLine="480"/>
        <w:rPr>
          <w:rFonts w:asciiTheme="minorEastAsia" w:hAnsiTheme="minorEastAsia" w:cstheme="minorEastAsia"/>
          <w:sz w:val="24"/>
        </w:rPr>
      </w:pPr>
      <w:r>
        <w:rPr>
          <w:rFonts w:ascii="宋体" w:eastAsia="宋体" w:hAnsi="宋体" w:cs="宋体" w:hint="eastAsia"/>
          <w:sz w:val="24"/>
        </w:rPr>
        <w:t>上文的三级放大器级联构成</w:t>
      </w:r>
      <w:r>
        <w:rPr>
          <w:rFonts w:asciiTheme="minorEastAsia" w:hAnsiTheme="minorEastAsia" w:cstheme="minorEastAsia" w:hint="eastAsia"/>
          <w:bCs/>
          <w:sz w:val="24"/>
        </w:rPr>
        <w:t>固定增益放大模块，其</w:t>
      </w:r>
      <w:r>
        <w:rPr>
          <w:rFonts w:ascii="宋体" w:eastAsia="宋体" w:hAnsi="宋体" w:cs="宋体" w:hint="eastAsia"/>
          <w:sz w:val="24"/>
        </w:rPr>
        <w:t>增益总计为56</w:t>
      </w:r>
      <w:r>
        <w:rPr>
          <w:rFonts w:ascii="宋体" w:eastAsia="宋体" w:hAnsi="宋体" w:cs="宋体"/>
          <w:sz w:val="24"/>
        </w:rPr>
        <w:t>dB</w:t>
      </w:r>
      <w:r>
        <w:rPr>
          <w:rFonts w:ascii="宋体" w:eastAsia="宋体" w:hAnsi="宋体" w:cs="宋体" w:hint="eastAsia"/>
          <w:sz w:val="24"/>
        </w:rPr>
        <w:t>。为实现放大器</w:t>
      </w:r>
      <m:oMath>
        <m:sSub>
          <m:sSubPr>
            <m:ctrlPr>
              <w:rPr>
                <w:rFonts w:ascii="Cambria Math" w:hAnsi="Cambria Math" w:cstheme="minorEastAsia"/>
                <w:sz w:val="24"/>
              </w:rPr>
            </m:ctrlPr>
          </m:sSubPr>
          <m:e>
            <m:r>
              <m:rPr>
                <m:sty m:val="p"/>
              </m:rPr>
              <w:rPr>
                <w:rFonts w:ascii="Cambria Math" w:hAnsi="Cambria Math" w:cstheme="minorEastAsia"/>
                <w:sz w:val="24"/>
              </w:rPr>
              <m:t>A</m:t>
            </m:r>
          </m:e>
          <m:sub>
            <m:r>
              <m:rPr>
                <m:sty m:val="p"/>
              </m:rPr>
              <w:rPr>
                <w:rFonts w:ascii="Cambria Math" w:hAnsi="Cambria Math" w:cstheme="minorEastAsia"/>
                <w:sz w:val="24"/>
              </w:rPr>
              <m:t>v</m:t>
            </m:r>
          </m:sub>
        </m:sSub>
      </m:oMath>
      <w:r>
        <w:rPr>
          <w:rFonts w:asciiTheme="minorEastAsia" w:hAnsiTheme="minorEastAsia" w:cstheme="minorEastAsia" w:hint="eastAsia"/>
          <w:sz w:val="24"/>
        </w:rPr>
        <w:t>增益的步进可控，</w:t>
      </w:r>
      <w:r>
        <w:rPr>
          <w:rFonts w:ascii="宋体" w:eastAsia="宋体" w:hAnsi="宋体" w:cs="宋体" w:hint="eastAsia"/>
          <w:sz w:val="24"/>
        </w:rPr>
        <w:t>数控衰减器可采用PE</w:t>
      </w:r>
      <w:r>
        <w:rPr>
          <w:rFonts w:ascii="宋体" w:eastAsia="宋体" w:hAnsi="宋体" w:cs="宋体"/>
          <w:sz w:val="24"/>
        </w:rPr>
        <w:t>4312</w:t>
      </w:r>
      <w:r>
        <w:rPr>
          <w:rFonts w:ascii="宋体" w:eastAsia="宋体" w:hAnsi="宋体" w:cs="宋体" w:hint="eastAsia"/>
          <w:sz w:val="24"/>
        </w:rPr>
        <w:t>，这是1</w:t>
      </w:r>
      <w:r>
        <w:rPr>
          <w:rFonts w:ascii="宋体" w:eastAsia="宋体" w:hAnsi="宋体" w:cs="宋体"/>
          <w:sz w:val="24"/>
        </w:rPr>
        <w:t>Mz</w:t>
      </w:r>
      <w:r>
        <w:rPr>
          <w:rFonts w:asciiTheme="minorEastAsia" w:hAnsiTheme="minorEastAsia" w:cstheme="minorEastAsia" w:hint="eastAsia"/>
          <w:sz w:val="24"/>
        </w:rPr>
        <w:t>～</w:t>
      </w:r>
      <w:r>
        <w:rPr>
          <w:rFonts w:ascii="宋体" w:eastAsia="宋体" w:hAnsi="宋体" w:cs="宋体"/>
          <w:sz w:val="24"/>
        </w:rPr>
        <w:t>4GHz的</w:t>
      </w:r>
      <w:r>
        <w:rPr>
          <w:rFonts w:ascii="宋体" w:eastAsia="宋体" w:hAnsi="宋体" w:cs="宋体" w:hint="eastAsia"/>
          <w:sz w:val="24"/>
        </w:rPr>
        <w:t>6位</w:t>
      </w:r>
      <w:r>
        <w:rPr>
          <w:rFonts w:ascii="宋体" w:eastAsia="宋体" w:hAnsi="宋体" w:cs="宋体"/>
          <w:sz w:val="24"/>
        </w:rPr>
        <w:t>数控衰减器，最小分辨率为</w:t>
      </w:r>
      <w:r>
        <w:rPr>
          <w:rFonts w:ascii="宋体" w:eastAsia="宋体" w:hAnsi="宋体" w:cs="宋体" w:hint="eastAsia"/>
          <w:sz w:val="24"/>
        </w:rPr>
        <w:t>0.5</w:t>
      </w:r>
      <w:r>
        <w:rPr>
          <w:rFonts w:ascii="宋体" w:eastAsia="宋体" w:hAnsi="宋体" w:cs="宋体"/>
          <w:sz w:val="24"/>
        </w:rPr>
        <w:t>dB，最大衰减量为</w:t>
      </w:r>
      <w:r>
        <w:rPr>
          <w:rFonts w:ascii="宋体" w:eastAsia="宋体" w:hAnsi="宋体" w:cs="宋体" w:hint="eastAsia"/>
          <w:sz w:val="24"/>
        </w:rPr>
        <w:t>31.5</w:t>
      </w:r>
      <w:r>
        <w:rPr>
          <w:rFonts w:ascii="宋体" w:eastAsia="宋体" w:hAnsi="宋体" w:cs="宋体"/>
          <w:sz w:val="24"/>
        </w:rPr>
        <w:t>dB。为</w:t>
      </w:r>
      <w:r>
        <w:rPr>
          <w:rFonts w:ascii="宋体" w:eastAsia="宋体" w:hAnsi="宋体" w:cs="宋体" w:hint="eastAsia"/>
          <w:sz w:val="24"/>
        </w:rPr>
        <w:t>满足4</w:t>
      </w:r>
      <w:r>
        <w:rPr>
          <w:rFonts w:ascii="宋体" w:eastAsia="宋体" w:hAnsi="宋体" w:cs="宋体"/>
          <w:sz w:val="24"/>
        </w:rPr>
        <w:t>dB的衰减步进，可以</w:t>
      </w:r>
      <w:r>
        <w:rPr>
          <w:rFonts w:ascii="宋体" w:eastAsia="宋体" w:hAnsi="宋体" w:cs="宋体" w:hint="eastAsia"/>
          <w:sz w:val="24"/>
        </w:rPr>
        <w:t>只改变</w:t>
      </w:r>
      <w:r>
        <w:rPr>
          <w:rFonts w:ascii="宋体" w:eastAsia="宋体" w:hAnsi="宋体" w:cs="宋体"/>
          <w:sz w:val="24"/>
        </w:rPr>
        <w:t>其C16</w:t>
      </w:r>
      <w:r>
        <w:rPr>
          <w:rFonts w:ascii="宋体" w:eastAsia="宋体" w:hAnsi="宋体" w:cs="宋体" w:hint="eastAsia"/>
          <w:sz w:val="24"/>
        </w:rPr>
        <w:t>、</w:t>
      </w:r>
      <w:r>
        <w:rPr>
          <w:rFonts w:ascii="宋体" w:eastAsia="宋体" w:hAnsi="宋体" w:cs="宋体"/>
          <w:sz w:val="24"/>
        </w:rPr>
        <w:t>C8</w:t>
      </w:r>
      <w:r>
        <w:rPr>
          <w:rFonts w:ascii="宋体" w:eastAsia="宋体" w:hAnsi="宋体" w:cs="宋体" w:hint="eastAsia"/>
          <w:sz w:val="24"/>
        </w:rPr>
        <w:t>、</w:t>
      </w:r>
      <w:r>
        <w:rPr>
          <w:rFonts w:ascii="宋体" w:eastAsia="宋体" w:hAnsi="宋体" w:cs="宋体"/>
          <w:sz w:val="24"/>
        </w:rPr>
        <w:t>C4</w:t>
      </w:r>
      <w:r>
        <w:rPr>
          <w:rFonts w:ascii="宋体" w:eastAsia="宋体" w:hAnsi="宋体" w:cs="宋体" w:hint="eastAsia"/>
          <w:sz w:val="24"/>
        </w:rPr>
        <w:t>控制位</w:t>
      </w:r>
      <w:r>
        <w:rPr>
          <w:rFonts w:ascii="宋体" w:eastAsia="宋体" w:hAnsi="宋体" w:cs="宋体"/>
          <w:sz w:val="24"/>
        </w:rPr>
        <w:t>，</w:t>
      </w:r>
      <w:r>
        <w:rPr>
          <w:rFonts w:ascii="宋体" w:eastAsia="宋体" w:hAnsi="宋体" w:cs="宋体" w:hint="eastAsia"/>
          <w:sz w:val="24"/>
        </w:rPr>
        <w:t>实现</w:t>
      </w:r>
      <w:r>
        <w:rPr>
          <w:rFonts w:ascii="宋体" w:eastAsia="宋体" w:hAnsi="宋体" w:cs="宋体"/>
          <w:sz w:val="24"/>
        </w:rPr>
        <w:t>从</w:t>
      </w:r>
      <w:r>
        <w:rPr>
          <w:rFonts w:ascii="宋体" w:eastAsia="宋体" w:hAnsi="宋体" w:cs="宋体" w:hint="eastAsia"/>
          <w:sz w:val="24"/>
        </w:rPr>
        <w:t>4</w:t>
      </w:r>
      <w:r>
        <w:rPr>
          <w:rFonts w:ascii="宋体" w:eastAsia="宋体" w:hAnsi="宋体" w:cs="宋体"/>
          <w:sz w:val="24"/>
        </w:rPr>
        <w:t>dB到最大</w:t>
      </w:r>
      <w:r>
        <w:rPr>
          <w:rFonts w:ascii="宋体" w:eastAsia="宋体" w:hAnsi="宋体" w:cs="宋体" w:hint="eastAsia"/>
          <w:sz w:val="24"/>
        </w:rPr>
        <w:t>28</w:t>
      </w:r>
      <w:r>
        <w:rPr>
          <w:rFonts w:ascii="宋体" w:eastAsia="宋体" w:hAnsi="宋体" w:cs="宋体"/>
          <w:sz w:val="24"/>
        </w:rPr>
        <w:t>dB的控制</w:t>
      </w:r>
      <w:r>
        <w:rPr>
          <w:rFonts w:ascii="宋体" w:eastAsia="宋体" w:hAnsi="宋体" w:cs="宋体" w:hint="eastAsia"/>
          <w:sz w:val="24"/>
        </w:rPr>
        <w:t>；</w:t>
      </w:r>
      <w:r>
        <w:rPr>
          <w:rFonts w:ascii="宋体" w:eastAsia="宋体" w:hAnsi="宋体" w:cs="宋体"/>
          <w:sz w:val="24"/>
        </w:rPr>
        <w:t>为</w:t>
      </w:r>
      <w:r>
        <w:rPr>
          <w:rFonts w:ascii="宋体" w:eastAsia="宋体" w:hAnsi="宋体" w:cs="宋体" w:hint="eastAsia"/>
          <w:sz w:val="24"/>
        </w:rPr>
        <w:t>实现</w:t>
      </w:r>
      <w:r>
        <w:rPr>
          <w:rFonts w:asciiTheme="minorEastAsia" w:hAnsiTheme="minorEastAsia" w:cstheme="minorEastAsia"/>
          <w:sz w:val="24"/>
        </w:rPr>
        <w:t>超过</w:t>
      </w:r>
      <w:r>
        <w:rPr>
          <w:rFonts w:asciiTheme="minorEastAsia" w:hAnsiTheme="minorEastAsia" w:cstheme="minorEastAsia" w:hint="eastAsia"/>
          <w:sz w:val="24"/>
        </w:rPr>
        <w:t>40</w:t>
      </w:r>
      <w:r>
        <w:rPr>
          <w:rFonts w:asciiTheme="minorEastAsia" w:hAnsiTheme="minorEastAsia" w:cstheme="minorEastAsia"/>
          <w:sz w:val="24"/>
        </w:rPr>
        <w:t>dB的控制，</w:t>
      </w:r>
      <w:r>
        <w:rPr>
          <w:rFonts w:asciiTheme="minorEastAsia" w:hAnsiTheme="minorEastAsia" w:cstheme="minorEastAsia" w:hint="eastAsia"/>
          <w:sz w:val="24"/>
        </w:rPr>
        <w:t>可</w:t>
      </w:r>
      <w:r>
        <w:rPr>
          <w:rFonts w:asciiTheme="minorEastAsia" w:hAnsiTheme="minorEastAsia" w:cstheme="minorEastAsia"/>
          <w:sz w:val="24"/>
        </w:rPr>
        <w:t>采用两级PE4312</w:t>
      </w:r>
      <w:r>
        <w:rPr>
          <w:rFonts w:asciiTheme="minorEastAsia" w:hAnsiTheme="minorEastAsia" w:cstheme="minorEastAsia" w:hint="eastAsia"/>
          <w:sz w:val="24"/>
        </w:rPr>
        <w:t>级联</w:t>
      </w:r>
      <w:r>
        <w:rPr>
          <w:rFonts w:asciiTheme="minorEastAsia" w:hAnsiTheme="minorEastAsia" w:cstheme="minorEastAsia"/>
          <w:sz w:val="24"/>
        </w:rPr>
        <w:t>。</w:t>
      </w:r>
    </w:p>
    <w:p w:rsidR="002E603D" w:rsidRDefault="002F25C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该芯片单独衰减应用的具体电路如图3-13所示，图中LE（引脚5）、C4（引脚16）、C8（引脚15）、C16（引脚1）接MCU相关引脚作为衰减状态控制端</w:t>
      </w:r>
      <w:r>
        <w:rPr>
          <w:rFonts w:asciiTheme="minorEastAsia" w:hAnsiTheme="minorEastAsia" w:cstheme="minorEastAsia" w:hint="eastAsia"/>
          <w:color w:val="FF0000"/>
          <w:sz w:val="24"/>
        </w:rPr>
        <w:t>（图中选择的是并行模式接口）</w:t>
      </w:r>
      <w:r>
        <w:rPr>
          <w:rFonts w:asciiTheme="minorEastAsia" w:hAnsiTheme="minorEastAsia" w:cstheme="minorEastAsia" w:hint="eastAsia"/>
          <w:sz w:val="24"/>
        </w:rPr>
        <w:t>。</w:t>
      </w:r>
    </w:p>
    <w:p w:rsidR="002E603D" w:rsidRDefault="002F25C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注意：RF1（IN4-引脚2）必须接入纯交流信号（不含直流分量）；RF2（OUT4-引脚14）输出信号同样为纯交流信号。</w:t>
      </w:r>
    </w:p>
    <w:p w:rsidR="002E603D" w:rsidRDefault="002F25C1">
      <w:pPr>
        <w:widowControl/>
        <w:jc w:val="center"/>
        <w:rPr>
          <w:rFonts w:ascii="宋体" w:hAnsi="宋体" w:cs="宋体"/>
          <w:kern w:val="0"/>
          <w:sz w:val="24"/>
        </w:rPr>
      </w:pPr>
      <w:r>
        <w:rPr>
          <w:rFonts w:ascii="宋体" w:hAnsi="宋体" w:cs="宋体"/>
          <w:noProof/>
          <w:kern w:val="0"/>
          <w:sz w:val="24"/>
        </w:rPr>
        <w:drawing>
          <wp:inline distT="0" distB="0" distL="0" distR="0">
            <wp:extent cx="4062095" cy="2433955"/>
            <wp:effectExtent l="19050" t="0" r="0" b="0"/>
            <wp:docPr id="51" name="图片 10" descr="C:\Users\DELL\AppData\Roaming\Tencent\Users\357965417\QQ\WinTemp\RichOle\PYDT4KQ~88JC[4OVM)P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0" descr="C:\Users\DELL\AppData\Roaming\Tencent\Users\357965417\QQ\WinTemp\RichOle\PYDT4KQ~88JC[4OVM)PD$[V.png"/>
                    <pic:cNvPicPr>
                      <a:picLocks noChangeAspect="1" noChangeArrowheads="1"/>
                    </pic:cNvPicPr>
                  </pic:nvPicPr>
                  <pic:blipFill>
                    <a:blip r:embed="rId22" cstate="print"/>
                    <a:srcRect/>
                    <a:stretch>
                      <a:fillRect/>
                    </a:stretch>
                  </pic:blipFill>
                  <pic:spPr>
                    <a:xfrm>
                      <a:off x="0" y="0"/>
                      <a:ext cx="4063224" cy="2434888"/>
                    </a:xfrm>
                    <a:prstGeom prst="rect">
                      <a:avLst/>
                    </a:prstGeom>
                    <a:noFill/>
                    <a:ln w="9525">
                      <a:noFill/>
                      <a:miter lim="800000"/>
                      <a:headEnd/>
                      <a:tailEnd/>
                    </a:ln>
                  </pic:spPr>
                </pic:pic>
              </a:graphicData>
            </a:graphic>
          </wp:inline>
        </w:drawing>
      </w:r>
    </w:p>
    <w:p w:rsidR="002E603D" w:rsidRDefault="002F25C1">
      <w:pPr>
        <w:ind w:firstLineChars="200" w:firstLine="480"/>
        <w:jc w:val="center"/>
        <w:rPr>
          <w:sz w:val="24"/>
        </w:rPr>
      </w:pPr>
      <w:r>
        <w:rPr>
          <w:rFonts w:ascii="宋体" w:eastAsia="宋体" w:hAnsi="宋体" w:cs="宋体" w:hint="eastAsia"/>
          <w:kern w:val="0"/>
          <w:sz w:val="24"/>
        </w:rPr>
        <w:t>图3-13 PE</w:t>
      </w:r>
      <w:r>
        <w:rPr>
          <w:rFonts w:ascii="宋体" w:eastAsia="宋体" w:hAnsi="宋体" w:cs="宋体"/>
          <w:kern w:val="0"/>
          <w:sz w:val="24"/>
        </w:rPr>
        <w:t>4312</w:t>
      </w:r>
      <w:r>
        <w:rPr>
          <w:rFonts w:ascii="宋体" w:eastAsia="宋体" w:hAnsi="宋体" w:cs="宋体" w:hint="eastAsia"/>
          <w:kern w:val="0"/>
          <w:sz w:val="24"/>
        </w:rPr>
        <w:t>单级数控衰减器电路原理图</w:t>
      </w:r>
    </w:p>
    <w:p w:rsidR="002E603D" w:rsidRDefault="002F25C1">
      <w:pPr>
        <w:pStyle w:val="4"/>
      </w:pPr>
      <w:r>
        <w:rPr>
          <w:rFonts w:hint="eastAsia"/>
        </w:rPr>
        <w:t>芯片外形结构</w:t>
      </w:r>
    </w:p>
    <w:p w:rsidR="002E603D" w:rsidRDefault="002F25C1">
      <w:pPr>
        <w:spacing w:line="360" w:lineRule="auto"/>
        <w:ind w:firstLineChars="200" w:firstLine="480"/>
        <w:rPr>
          <w:rFonts w:asciiTheme="minorEastAsia" w:hAnsiTheme="minorEastAsia" w:cstheme="minorEastAsia"/>
          <w:sz w:val="24"/>
        </w:rPr>
      </w:pPr>
      <w:r>
        <w:rPr>
          <w:rFonts w:ascii="宋体" w:eastAsia="宋体" w:hAnsi="宋体" w:cs="宋体" w:hint="eastAsia"/>
          <w:kern w:val="0"/>
          <w:sz w:val="24"/>
        </w:rPr>
        <w:t>PE</w:t>
      </w:r>
      <w:r>
        <w:rPr>
          <w:rFonts w:ascii="宋体" w:eastAsia="宋体" w:hAnsi="宋体" w:cs="宋体"/>
          <w:kern w:val="0"/>
          <w:sz w:val="24"/>
        </w:rPr>
        <w:t>4312</w:t>
      </w:r>
      <w:r>
        <w:rPr>
          <w:rFonts w:asciiTheme="minorEastAsia" w:hAnsiTheme="minorEastAsia" w:cstheme="minorEastAsia" w:hint="eastAsia"/>
          <w:sz w:val="24"/>
        </w:rPr>
        <w:t>芯片的封装为</w:t>
      </w:r>
      <w:r>
        <w:rPr>
          <w:rFonts w:ascii="宋体" w:eastAsia="宋体" w:hAnsi="宋体" w:cs="宋体" w:hint="eastAsia"/>
          <w:kern w:val="0"/>
          <w:sz w:val="24"/>
        </w:rPr>
        <w:t>20-lead 4×4mm QFN，</w:t>
      </w:r>
      <w:r>
        <w:rPr>
          <w:rFonts w:asciiTheme="minorEastAsia" w:hAnsiTheme="minorEastAsia" w:cstheme="minorEastAsia" w:hint="eastAsia"/>
          <w:sz w:val="24"/>
        </w:rPr>
        <w:t>其实物图和引脚功能图分别见图3-14和图3-15所示。</w:t>
      </w:r>
    </w:p>
    <w:p w:rsidR="002E603D" w:rsidRDefault="002F25C1">
      <w:pPr>
        <w:jc w:val="center"/>
        <w:rPr>
          <w:rFonts w:ascii="宋体" w:eastAsia="宋体" w:hAnsi="宋体" w:cs="宋体"/>
          <w:kern w:val="0"/>
          <w:sz w:val="24"/>
        </w:rPr>
      </w:pPr>
      <w:r>
        <w:rPr>
          <w:rFonts w:ascii="宋体" w:eastAsia="宋体" w:hAnsi="宋体" w:cs="宋体"/>
          <w:noProof/>
          <w:kern w:val="0"/>
          <w:sz w:val="24"/>
        </w:rPr>
        <w:drawing>
          <wp:inline distT="0" distB="0" distL="0" distR="0">
            <wp:extent cx="1009650" cy="842010"/>
            <wp:effectExtent l="19050" t="0" r="0" b="0"/>
            <wp:docPr id="52" name="图片 41" descr="C:\Users\DELL\AppData\Roaming\Tencent\Users\357965417\QQ\WinTemp\RichOle\IN~~N437I%1YF)]UH9H68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1" descr="C:\Users\DELL\AppData\Roaming\Tencent\Users\357965417\QQ\WinTemp\RichOle\IN~~N437I%1YF)]UH9H68_F.png"/>
                    <pic:cNvPicPr>
                      <a:picLocks noChangeAspect="1" noChangeArrowheads="1"/>
                    </pic:cNvPicPr>
                  </pic:nvPicPr>
                  <pic:blipFill>
                    <a:blip r:embed="rId23"/>
                    <a:srcRect/>
                    <a:stretch>
                      <a:fillRect/>
                    </a:stretch>
                  </pic:blipFill>
                  <pic:spPr>
                    <a:xfrm>
                      <a:off x="0" y="0"/>
                      <a:ext cx="1009650" cy="842091"/>
                    </a:xfrm>
                    <a:prstGeom prst="rect">
                      <a:avLst/>
                    </a:prstGeom>
                    <a:noFill/>
                    <a:ln w="9525">
                      <a:noFill/>
                      <a:miter lim="800000"/>
                      <a:headEnd/>
                      <a:tailEnd/>
                    </a:ln>
                  </pic:spPr>
                </pic:pic>
              </a:graphicData>
            </a:graphic>
          </wp:inline>
        </w:drawing>
      </w:r>
      <w:r>
        <w:rPr>
          <w:rFonts w:ascii="宋体" w:eastAsia="宋体" w:hAnsi="宋体" w:cs="宋体"/>
          <w:noProof/>
          <w:kern w:val="0"/>
          <w:sz w:val="24"/>
        </w:rPr>
        <w:drawing>
          <wp:inline distT="0" distB="0" distL="0" distR="0">
            <wp:extent cx="1100455" cy="978535"/>
            <wp:effectExtent l="19050" t="0" r="4445" b="0"/>
            <wp:docPr id="53" name="图片 43" descr="C:\Users\DELL\AppData\Roaming\Tencent\Users\357965417\QQ\WinTemp\RichOle\CXI}[PP1PGJNHL0F`DW4V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3" descr="C:\Users\DELL\AppData\Roaming\Tencent\Users\357965417\QQ\WinTemp\RichOle\CXI}[PP1PGJNHL0F`DW4VC0.png"/>
                    <pic:cNvPicPr>
                      <a:picLocks noChangeAspect="1" noChangeArrowheads="1"/>
                    </pic:cNvPicPr>
                  </pic:nvPicPr>
                  <pic:blipFill>
                    <a:blip r:embed="rId24" cstate="print"/>
                    <a:srcRect/>
                    <a:stretch>
                      <a:fillRect/>
                    </a:stretch>
                  </pic:blipFill>
                  <pic:spPr>
                    <a:xfrm>
                      <a:off x="0" y="0"/>
                      <a:ext cx="1101543" cy="979814"/>
                    </a:xfrm>
                    <a:prstGeom prst="rect">
                      <a:avLst/>
                    </a:prstGeom>
                    <a:noFill/>
                    <a:ln w="9525">
                      <a:noFill/>
                      <a:miter lim="800000"/>
                      <a:headEnd/>
                      <a:tailEnd/>
                    </a:ln>
                  </pic:spPr>
                </pic:pic>
              </a:graphicData>
            </a:graphic>
          </wp:inline>
        </w:drawing>
      </w:r>
    </w:p>
    <w:p w:rsidR="002E603D" w:rsidRDefault="002F25C1">
      <w:pPr>
        <w:jc w:val="center"/>
        <w:rPr>
          <w:rFonts w:ascii="宋体" w:eastAsia="宋体" w:hAnsi="宋体" w:cs="宋体"/>
          <w:kern w:val="0"/>
          <w:szCs w:val="21"/>
        </w:rPr>
      </w:pPr>
      <w:r>
        <w:rPr>
          <w:rFonts w:hint="eastAsia"/>
          <w:szCs w:val="21"/>
        </w:rPr>
        <w:t>图</w:t>
      </w:r>
      <w:r>
        <w:rPr>
          <w:rFonts w:asciiTheme="minorEastAsia" w:hAnsiTheme="minorEastAsia" w:cstheme="minorEastAsia" w:hint="eastAsia"/>
          <w:szCs w:val="21"/>
        </w:rPr>
        <w:t xml:space="preserve">3-14 </w:t>
      </w:r>
      <w:r>
        <w:rPr>
          <w:rFonts w:ascii="宋体" w:eastAsia="宋体" w:hAnsi="宋体" w:cs="宋体" w:hint="eastAsia"/>
          <w:kern w:val="0"/>
          <w:szCs w:val="21"/>
        </w:rPr>
        <w:t>PE</w:t>
      </w:r>
      <w:r>
        <w:rPr>
          <w:rFonts w:ascii="宋体" w:eastAsia="宋体" w:hAnsi="宋体" w:cs="宋体"/>
          <w:kern w:val="0"/>
          <w:szCs w:val="21"/>
        </w:rPr>
        <w:t>4312</w:t>
      </w:r>
      <w:r>
        <w:rPr>
          <w:rFonts w:asciiTheme="minorEastAsia" w:hAnsiTheme="minorEastAsia" w:cstheme="minorEastAsia" w:hint="eastAsia"/>
          <w:szCs w:val="21"/>
        </w:rPr>
        <w:t xml:space="preserve">实物图     </w:t>
      </w:r>
      <w:r>
        <w:rPr>
          <w:rFonts w:ascii="宋体" w:eastAsia="宋体" w:hAnsi="宋体" w:cs="宋体" w:hint="eastAsia"/>
          <w:szCs w:val="21"/>
        </w:rPr>
        <w:t xml:space="preserve">图3-15 </w:t>
      </w:r>
      <w:r>
        <w:rPr>
          <w:rFonts w:ascii="宋体" w:eastAsia="宋体" w:hAnsi="宋体" w:cs="宋体" w:hint="eastAsia"/>
          <w:kern w:val="0"/>
          <w:szCs w:val="21"/>
        </w:rPr>
        <w:t>PE</w:t>
      </w:r>
      <w:r>
        <w:rPr>
          <w:rFonts w:ascii="宋体" w:eastAsia="宋体" w:hAnsi="宋体" w:cs="宋体"/>
          <w:kern w:val="0"/>
          <w:szCs w:val="21"/>
        </w:rPr>
        <w:t>4312</w:t>
      </w:r>
      <w:r>
        <w:rPr>
          <w:rFonts w:asciiTheme="minorEastAsia" w:hAnsiTheme="minorEastAsia" w:cstheme="minorEastAsia" w:hint="eastAsia"/>
          <w:szCs w:val="21"/>
        </w:rPr>
        <w:t>引脚功能图</w:t>
      </w:r>
    </w:p>
    <w:p w:rsidR="002E603D" w:rsidRDefault="002E603D">
      <w:pPr>
        <w:jc w:val="center"/>
        <w:rPr>
          <w:rFonts w:asciiTheme="minorEastAsia" w:hAnsiTheme="minorEastAsia" w:cstheme="minorEastAsia"/>
          <w:color w:val="000000" w:themeColor="text1"/>
          <w:sz w:val="24"/>
          <w:shd w:val="clear" w:color="auto" w:fill="FFFFFF"/>
        </w:rPr>
      </w:pPr>
    </w:p>
    <w:p w:rsidR="002E603D" w:rsidRDefault="002F25C1">
      <w:pPr>
        <w:pStyle w:val="4"/>
        <w:rPr>
          <w:color w:val="FF0000"/>
        </w:rPr>
      </w:pPr>
      <w:r>
        <w:rPr>
          <w:rFonts w:hint="eastAsia"/>
          <w:color w:val="FF0000"/>
        </w:rPr>
        <w:t>芯片技术指标（待补充）</w:t>
      </w:r>
    </w:p>
    <w:p w:rsidR="002E603D" w:rsidRDefault="002F25C1">
      <w:pPr>
        <w:spacing w:line="360" w:lineRule="auto"/>
        <w:rPr>
          <w:rFonts w:asciiTheme="minorEastAsia" w:hAnsiTheme="minorEastAsia" w:cstheme="minorEastAsia"/>
          <w:color w:val="FF0000"/>
          <w:sz w:val="24"/>
        </w:rPr>
      </w:pPr>
      <w:r>
        <w:rPr>
          <w:rFonts w:asciiTheme="minorEastAsia" w:hAnsiTheme="minorEastAsia" w:cstheme="minorEastAsia" w:hint="eastAsia"/>
          <w:sz w:val="24"/>
        </w:rPr>
        <w:t>1、</w:t>
      </w:r>
      <w:r>
        <w:rPr>
          <w:rFonts w:asciiTheme="minorEastAsia" w:hAnsiTheme="minorEastAsia" w:cstheme="minorEastAsia" w:hint="eastAsia"/>
          <w:color w:val="FF0000"/>
          <w:sz w:val="24"/>
        </w:rPr>
        <w:t xml:space="preserve">关键特性 </w:t>
      </w:r>
    </w:p>
    <w:p w:rsidR="002E603D" w:rsidRDefault="002F25C1">
      <w:pPr>
        <w:numPr>
          <w:ilvl w:val="0"/>
          <w:numId w:val="13"/>
        </w:numPr>
        <w:spacing w:line="360" w:lineRule="auto"/>
        <w:ind w:left="0" w:firstLine="420"/>
        <w:rPr>
          <w:rFonts w:asciiTheme="minorEastAsia" w:hAnsiTheme="minorEastAsia" w:cstheme="minorEastAsia"/>
          <w:color w:val="FF0000"/>
          <w:sz w:val="24"/>
        </w:rPr>
      </w:pPr>
      <w:r>
        <w:rPr>
          <w:rFonts w:asciiTheme="minorEastAsia" w:hAnsiTheme="minorEastAsia" w:cstheme="minorEastAsia" w:hint="eastAsia"/>
          <w:color w:val="FF0000"/>
          <w:sz w:val="24"/>
        </w:rPr>
        <w:t>工作电压2.3-5.5V（3.3V）</w:t>
      </w:r>
    </w:p>
    <w:p w:rsidR="002E603D" w:rsidRDefault="002E603D">
      <w:pPr>
        <w:numPr>
          <w:ilvl w:val="0"/>
          <w:numId w:val="13"/>
        </w:numPr>
        <w:spacing w:line="360" w:lineRule="auto"/>
        <w:ind w:left="0" w:firstLine="420"/>
        <w:rPr>
          <w:rFonts w:asciiTheme="minorEastAsia" w:hAnsiTheme="minorEastAsia" w:cstheme="minorEastAsia"/>
          <w:color w:val="FF0000"/>
          <w:sz w:val="24"/>
        </w:rPr>
      </w:pPr>
    </w:p>
    <w:p w:rsidR="002E603D" w:rsidRDefault="002F25C1">
      <w:pPr>
        <w:spacing w:line="360" w:lineRule="auto"/>
        <w:rPr>
          <w:color w:val="FF0000"/>
          <w:sz w:val="24"/>
        </w:rPr>
      </w:pPr>
      <w:r>
        <w:rPr>
          <w:rFonts w:asciiTheme="minorEastAsia" w:hAnsiTheme="minorEastAsia" w:cstheme="minorEastAsia" w:hint="eastAsia"/>
          <w:color w:val="FF0000"/>
          <w:sz w:val="24"/>
        </w:rPr>
        <w:t>2、</w:t>
      </w:r>
      <w:r>
        <w:rPr>
          <w:rFonts w:hint="eastAsia"/>
          <w:color w:val="FF0000"/>
          <w:sz w:val="24"/>
        </w:rPr>
        <w:t>管脚功能表</w:t>
      </w:r>
    </w:p>
    <w:p w:rsidR="002E603D" w:rsidRDefault="002F25C1">
      <w:pPr>
        <w:pStyle w:val="3"/>
      </w:pPr>
      <w:bookmarkStart w:id="70" w:name="_Toc31102"/>
      <w:r>
        <w:rPr>
          <w:rFonts w:asciiTheme="minorEastAsia" w:eastAsiaTheme="minorEastAsia" w:hAnsiTheme="minorEastAsia" w:hint="eastAsia"/>
        </w:rPr>
        <w:t>滤波器</w:t>
      </w:r>
      <w:r>
        <w:rPr>
          <w:rFonts w:hint="eastAsia"/>
        </w:rPr>
        <w:t>模块</w:t>
      </w:r>
      <w:bookmarkEnd w:id="70"/>
    </w:p>
    <w:p w:rsidR="002E603D" w:rsidRDefault="002F25C1">
      <w:pPr>
        <w:pStyle w:val="4"/>
      </w:pPr>
      <w:r>
        <w:rPr>
          <w:rFonts w:hint="eastAsia"/>
        </w:rPr>
        <w:t>原理说明</w:t>
      </w:r>
    </w:p>
    <w:p w:rsidR="002E603D" w:rsidRDefault="002F25C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该射频放大器的通带要求为40</w:t>
      </w:r>
      <w:r>
        <w:rPr>
          <w:rFonts w:asciiTheme="minorEastAsia" w:hAnsiTheme="minorEastAsia" w:cstheme="minorEastAsia"/>
          <w:sz w:val="24"/>
        </w:rPr>
        <w:t>MHz</w:t>
      </w:r>
      <w:r>
        <w:rPr>
          <w:rFonts w:asciiTheme="minorEastAsia" w:hAnsiTheme="minorEastAsia" w:cstheme="minorEastAsia" w:hint="eastAsia"/>
          <w:sz w:val="24"/>
        </w:rPr>
        <w:t>～</w:t>
      </w:r>
      <w:r>
        <w:rPr>
          <w:rFonts w:asciiTheme="minorEastAsia" w:hAnsiTheme="minorEastAsia" w:cstheme="minorEastAsia"/>
          <w:sz w:val="24"/>
        </w:rPr>
        <w:t>200MHz，</w:t>
      </w:r>
      <w:r>
        <w:rPr>
          <w:rFonts w:asciiTheme="minorEastAsia" w:hAnsiTheme="minorEastAsia" w:cstheme="minorEastAsia" w:hint="eastAsia"/>
          <w:sz w:val="24"/>
        </w:rPr>
        <w:t>带外</w:t>
      </w:r>
      <w:r>
        <w:rPr>
          <w:rFonts w:asciiTheme="minorEastAsia" w:hAnsiTheme="minorEastAsia" w:cstheme="minorEastAsia"/>
          <w:sz w:val="24"/>
        </w:rPr>
        <w:t>抑制：</w:t>
      </w:r>
      <w:bookmarkStart w:id="71" w:name="OLE_LINK2"/>
      <w:r>
        <w:rPr>
          <w:rFonts w:asciiTheme="minorEastAsia" w:hAnsiTheme="minorEastAsia" w:cstheme="minorEastAsia" w:hint="eastAsia"/>
          <w:sz w:val="24"/>
        </w:rPr>
        <w:t>@20</w:t>
      </w:r>
      <w:r>
        <w:rPr>
          <w:rFonts w:asciiTheme="minorEastAsia" w:hAnsiTheme="minorEastAsia" w:cstheme="minorEastAsia"/>
          <w:sz w:val="24"/>
        </w:rPr>
        <w:t>MHz</w:t>
      </w:r>
      <w:r>
        <w:rPr>
          <w:rFonts w:asciiTheme="minorEastAsia" w:hAnsiTheme="minorEastAsia" w:cstheme="minorEastAsia" w:hint="eastAsia"/>
          <w:sz w:val="24"/>
        </w:rPr>
        <w:t>≥32</w:t>
      </w:r>
      <w:r>
        <w:rPr>
          <w:rFonts w:asciiTheme="minorEastAsia" w:hAnsiTheme="minorEastAsia" w:cstheme="minorEastAsia"/>
          <w:sz w:val="24"/>
        </w:rPr>
        <w:t>dB</w:t>
      </w:r>
      <w:bookmarkEnd w:id="71"/>
      <w:r>
        <w:rPr>
          <w:rFonts w:asciiTheme="minorEastAsia" w:hAnsiTheme="minorEastAsia" w:cstheme="minorEastAsia"/>
          <w:sz w:val="24"/>
        </w:rPr>
        <w:t>，</w:t>
      </w:r>
      <w:r>
        <w:rPr>
          <w:rFonts w:asciiTheme="minorEastAsia" w:hAnsiTheme="minorEastAsia" w:cstheme="minorEastAsia" w:hint="eastAsia"/>
          <w:sz w:val="24"/>
        </w:rPr>
        <w:t>@2</w:t>
      </w:r>
      <w:r>
        <w:rPr>
          <w:rFonts w:asciiTheme="minorEastAsia" w:hAnsiTheme="minorEastAsia" w:cstheme="minorEastAsia"/>
          <w:sz w:val="24"/>
        </w:rPr>
        <w:t>7</w:t>
      </w:r>
      <w:r>
        <w:rPr>
          <w:rFonts w:asciiTheme="minorEastAsia" w:hAnsiTheme="minorEastAsia" w:cstheme="minorEastAsia" w:hint="eastAsia"/>
          <w:sz w:val="24"/>
        </w:rPr>
        <w:t>0</w:t>
      </w:r>
      <w:r>
        <w:rPr>
          <w:rFonts w:asciiTheme="minorEastAsia" w:hAnsiTheme="minorEastAsia" w:cstheme="minorEastAsia"/>
          <w:sz w:val="24"/>
        </w:rPr>
        <w:t>MHz</w:t>
      </w:r>
      <w:r>
        <w:rPr>
          <w:rFonts w:asciiTheme="minorEastAsia" w:hAnsiTheme="minorEastAsia" w:cstheme="minorEastAsia" w:hint="eastAsia"/>
          <w:sz w:val="24"/>
        </w:rPr>
        <w:t>≥32</w:t>
      </w:r>
      <w:r>
        <w:rPr>
          <w:rFonts w:asciiTheme="minorEastAsia" w:hAnsiTheme="minorEastAsia" w:cstheme="minorEastAsia"/>
          <w:sz w:val="24"/>
        </w:rPr>
        <w:t>dB</w:t>
      </w:r>
      <w:r>
        <w:rPr>
          <w:rFonts w:asciiTheme="minorEastAsia" w:hAnsiTheme="minorEastAsia" w:cstheme="minorEastAsia" w:hint="eastAsia"/>
          <w:sz w:val="24"/>
        </w:rPr>
        <w:t>。因为带通</w:t>
      </w:r>
      <w:r>
        <w:rPr>
          <w:rFonts w:asciiTheme="minorEastAsia" w:hAnsiTheme="minorEastAsia" w:cstheme="minorEastAsia"/>
          <w:sz w:val="24"/>
        </w:rPr>
        <w:t>结构较为复杂，不好调试，本设计</w:t>
      </w:r>
      <w:r>
        <w:rPr>
          <w:rFonts w:asciiTheme="minorEastAsia" w:hAnsiTheme="minorEastAsia" w:cstheme="minorEastAsia" w:hint="eastAsia"/>
          <w:sz w:val="24"/>
        </w:rPr>
        <w:t>可</w:t>
      </w:r>
      <w:r>
        <w:rPr>
          <w:rFonts w:asciiTheme="minorEastAsia" w:hAnsiTheme="minorEastAsia" w:cstheme="minorEastAsia"/>
          <w:sz w:val="24"/>
        </w:rPr>
        <w:t>采用低通加高通组合的</w:t>
      </w:r>
      <w:r>
        <w:rPr>
          <w:rFonts w:asciiTheme="minorEastAsia" w:hAnsiTheme="minorEastAsia" w:cstheme="minorEastAsia" w:hint="eastAsia"/>
          <w:sz w:val="24"/>
        </w:rPr>
        <w:t>方式</w:t>
      </w:r>
      <w:r>
        <w:rPr>
          <w:rFonts w:asciiTheme="minorEastAsia" w:hAnsiTheme="minorEastAsia" w:cstheme="minorEastAsia"/>
          <w:sz w:val="24"/>
        </w:rPr>
        <w:t>来实现，</w:t>
      </w:r>
      <w:r>
        <w:rPr>
          <w:rFonts w:asciiTheme="minorEastAsia" w:hAnsiTheme="minorEastAsia" w:cstheme="minorEastAsia" w:hint="eastAsia"/>
          <w:sz w:val="24"/>
        </w:rPr>
        <w:t>这样</w:t>
      </w:r>
      <w:r>
        <w:rPr>
          <w:rFonts w:asciiTheme="minorEastAsia" w:hAnsiTheme="minorEastAsia" w:cstheme="minorEastAsia"/>
          <w:sz w:val="24"/>
        </w:rPr>
        <w:t>可以分别调试，调试难度</w:t>
      </w:r>
      <w:r>
        <w:rPr>
          <w:rFonts w:asciiTheme="minorEastAsia" w:hAnsiTheme="minorEastAsia" w:cstheme="minorEastAsia" w:hint="eastAsia"/>
          <w:sz w:val="24"/>
        </w:rPr>
        <w:t>也可</w:t>
      </w:r>
      <w:r>
        <w:rPr>
          <w:rFonts w:asciiTheme="minorEastAsia" w:hAnsiTheme="minorEastAsia" w:cstheme="minorEastAsia"/>
          <w:sz w:val="24"/>
        </w:rPr>
        <w:t>大大降低。</w:t>
      </w:r>
    </w:p>
    <w:p w:rsidR="002E603D" w:rsidRDefault="002F25C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低通滤波器</w:t>
      </w:r>
      <w:r>
        <w:rPr>
          <w:rFonts w:asciiTheme="minorEastAsia" w:hAnsiTheme="minorEastAsia" w:cstheme="minorEastAsia"/>
          <w:sz w:val="24"/>
        </w:rPr>
        <w:t>采用切比雪夫形式，通带纹波</w:t>
      </w:r>
      <w:r>
        <w:rPr>
          <w:rFonts w:asciiTheme="minorEastAsia" w:hAnsiTheme="minorEastAsia" w:cstheme="minorEastAsia" w:hint="eastAsia"/>
          <w:sz w:val="24"/>
        </w:rPr>
        <w:t>0.01</w:t>
      </w:r>
      <w:r>
        <w:rPr>
          <w:rFonts w:asciiTheme="minorEastAsia" w:hAnsiTheme="minorEastAsia" w:cstheme="minorEastAsia"/>
          <w:sz w:val="24"/>
        </w:rPr>
        <w:t>dB</w:t>
      </w:r>
      <w:r>
        <w:rPr>
          <w:rFonts w:asciiTheme="minorEastAsia" w:hAnsiTheme="minorEastAsia" w:cstheme="minorEastAsia" w:hint="eastAsia"/>
          <w:sz w:val="24"/>
        </w:rPr>
        <w:t>，11阶</w:t>
      </w:r>
      <w:r>
        <w:rPr>
          <w:rFonts w:asciiTheme="minorEastAsia" w:hAnsiTheme="minorEastAsia" w:cstheme="minorEastAsia"/>
          <w:sz w:val="24"/>
        </w:rPr>
        <w:t>，带外抑制（</w:t>
      </w:r>
      <w:r>
        <w:rPr>
          <w:rFonts w:asciiTheme="minorEastAsia" w:hAnsiTheme="minorEastAsia" w:cstheme="minorEastAsia" w:hint="eastAsia"/>
          <w:sz w:val="24"/>
        </w:rPr>
        <w:t>270</w:t>
      </w:r>
      <w:r>
        <w:rPr>
          <w:rFonts w:asciiTheme="minorEastAsia" w:hAnsiTheme="minorEastAsia" w:cstheme="minorEastAsia"/>
          <w:sz w:val="24"/>
        </w:rPr>
        <w:t>MHz）</w:t>
      </w:r>
      <w:r>
        <w:rPr>
          <w:rFonts w:asciiTheme="minorEastAsia" w:hAnsiTheme="minorEastAsia" w:cstheme="minorEastAsia" w:hint="eastAsia"/>
          <w:sz w:val="24"/>
        </w:rPr>
        <w:t>＞40</w:t>
      </w:r>
      <w:r>
        <w:rPr>
          <w:rFonts w:asciiTheme="minorEastAsia" w:hAnsiTheme="minorEastAsia" w:cstheme="minorEastAsia"/>
          <w:sz w:val="24"/>
        </w:rPr>
        <w:t>dB。</w:t>
      </w:r>
      <w:r>
        <w:rPr>
          <w:rFonts w:asciiTheme="minorEastAsia" w:hAnsiTheme="minorEastAsia" w:cstheme="minorEastAsia" w:hint="eastAsia"/>
          <w:sz w:val="24"/>
        </w:rPr>
        <w:t>设计原理图及其频谱特性可见图3-16所示。</w:t>
      </w:r>
    </w:p>
    <w:p w:rsidR="002E603D" w:rsidRDefault="002F25C1">
      <w:pPr>
        <w:jc w:val="center"/>
        <w:rPr>
          <w:rFonts w:asciiTheme="minorEastAsia" w:hAnsiTheme="minorEastAsia" w:cstheme="minorEastAsia"/>
          <w:sz w:val="24"/>
        </w:rPr>
      </w:pPr>
      <w:r>
        <w:rPr>
          <w:noProof/>
        </w:rPr>
        <w:drawing>
          <wp:inline distT="0" distB="0" distL="0" distR="0">
            <wp:extent cx="4252595" cy="1452245"/>
            <wp:effectExtent l="19050" t="0" r="0" b="0"/>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pic:cNvPicPr>
                      <a:picLocks noChangeAspect="1"/>
                    </pic:cNvPicPr>
                  </pic:nvPicPr>
                  <pic:blipFill>
                    <a:blip r:embed="rId25"/>
                    <a:srcRect t="11594"/>
                    <a:stretch>
                      <a:fillRect/>
                    </a:stretch>
                  </pic:blipFill>
                  <pic:spPr>
                    <a:xfrm>
                      <a:off x="0" y="0"/>
                      <a:ext cx="4252912" cy="1452563"/>
                    </a:xfrm>
                    <a:prstGeom prst="rect">
                      <a:avLst/>
                    </a:prstGeom>
                  </pic:spPr>
                </pic:pic>
              </a:graphicData>
            </a:graphic>
          </wp:inline>
        </w:drawing>
      </w:r>
    </w:p>
    <w:p w:rsidR="002E603D" w:rsidRDefault="002F25C1">
      <w:pPr>
        <w:widowControl/>
        <w:jc w:val="center"/>
        <w:rPr>
          <w:rFonts w:ascii="宋体" w:hAnsi="宋体" w:cs="宋体"/>
          <w:kern w:val="0"/>
          <w:sz w:val="24"/>
        </w:rPr>
      </w:pPr>
      <w:r>
        <w:rPr>
          <w:rFonts w:ascii="宋体" w:hAnsi="宋体" w:cs="宋体"/>
          <w:noProof/>
          <w:kern w:val="0"/>
          <w:sz w:val="24"/>
        </w:rPr>
        <w:drawing>
          <wp:inline distT="0" distB="0" distL="0" distR="0">
            <wp:extent cx="2543175" cy="2235835"/>
            <wp:effectExtent l="19050" t="0" r="9525" b="0"/>
            <wp:docPr id="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pic:cNvPicPr>
                      <a:picLocks noChangeAspect="1"/>
                    </pic:cNvPicPr>
                  </pic:nvPicPr>
                  <pic:blipFill>
                    <a:blip r:embed="rId26"/>
                    <a:stretch>
                      <a:fillRect/>
                    </a:stretch>
                  </pic:blipFill>
                  <pic:spPr>
                    <a:xfrm>
                      <a:off x="0" y="0"/>
                      <a:ext cx="2545612" cy="2238520"/>
                    </a:xfrm>
                    <a:prstGeom prst="rect">
                      <a:avLst/>
                    </a:prstGeom>
                  </pic:spPr>
                </pic:pic>
              </a:graphicData>
            </a:graphic>
          </wp:inline>
        </w:drawing>
      </w:r>
    </w:p>
    <w:p w:rsidR="002E603D" w:rsidRDefault="002F25C1">
      <w:pPr>
        <w:widowControl/>
        <w:jc w:val="center"/>
        <w:rPr>
          <w:rFonts w:ascii="宋体" w:hAnsi="宋体" w:cs="宋体"/>
          <w:kern w:val="0"/>
          <w:sz w:val="24"/>
        </w:rPr>
      </w:pPr>
      <w:r>
        <w:rPr>
          <w:rFonts w:asciiTheme="minorEastAsia" w:hAnsiTheme="minorEastAsia" w:cstheme="minorEastAsia" w:hint="eastAsia"/>
          <w:sz w:val="24"/>
        </w:rPr>
        <w:t>图3-16 低通滤波器原理图及其频谱特性</w:t>
      </w:r>
    </w:p>
    <w:p w:rsidR="002E603D" w:rsidRDefault="002F25C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高通滤波器</w:t>
      </w:r>
      <w:r>
        <w:rPr>
          <w:rFonts w:asciiTheme="minorEastAsia" w:hAnsiTheme="minorEastAsia" w:cstheme="minorEastAsia"/>
          <w:sz w:val="24"/>
        </w:rPr>
        <w:t>也采用切比雪夫形式，通带纹波</w:t>
      </w:r>
      <w:r>
        <w:rPr>
          <w:rFonts w:asciiTheme="minorEastAsia" w:hAnsiTheme="minorEastAsia" w:cstheme="minorEastAsia" w:hint="eastAsia"/>
          <w:sz w:val="24"/>
        </w:rPr>
        <w:t>0.01</w:t>
      </w:r>
      <w:r>
        <w:rPr>
          <w:rFonts w:asciiTheme="minorEastAsia" w:hAnsiTheme="minorEastAsia" w:cstheme="minorEastAsia"/>
          <w:sz w:val="24"/>
        </w:rPr>
        <w:t>dB，</w:t>
      </w:r>
      <w:r>
        <w:rPr>
          <w:rFonts w:asciiTheme="minorEastAsia" w:hAnsiTheme="minorEastAsia" w:cstheme="minorEastAsia" w:hint="eastAsia"/>
          <w:sz w:val="24"/>
        </w:rPr>
        <w:t>7阶</w:t>
      </w:r>
      <w:r>
        <w:rPr>
          <w:rFonts w:asciiTheme="minorEastAsia" w:hAnsiTheme="minorEastAsia" w:cstheme="minorEastAsia"/>
          <w:sz w:val="24"/>
        </w:rPr>
        <w:t>，带外</w:t>
      </w:r>
      <w:r>
        <w:rPr>
          <w:rFonts w:asciiTheme="minorEastAsia" w:hAnsiTheme="minorEastAsia" w:cstheme="minorEastAsia" w:hint="eastAsia"/>
          <w:sz w:val="24"/>
        </w:rPr>
        <w:t>抑制</w:t>
      </w:r>
      <w:r>
        <w:rPr>
          <w:rFonts w:asciiTheme="minorEastAsia" w:hAnsiTheme="minorEastAsia" w:cstheme="minorEastAsia"/>
          <w:sz w:val="24"/>
        </w:rPr>
        <w:t>（</w:t>
      </w:r>
      <w:r>
        <w:rPr>
          <w:rFonts w:asciiTheme="minorEastAsia" w:hAnsiTheme="minorEastAsia" w:cstheme="minorEastAsia" w:hint="eastAsia"/>
          <w:sz w:val="24"/>
        </w:rPr>
        <w:t>20</w:t>
      </w:r>
      <w:r>
        <w:rPr>
          <w:rFonts w:asciiTheme="minorEastAsia" w:hAnsiTheme="minorEastAsia" w:cstheme="minorEastAsia"/>
          <w:sz w:val="24"/>
        </w:rPr>
        <w:t>MHz）＞</w:t>
      </w:r>
      <w:r>
        <w:rPr>
          <w:rFonts w:asciiTheme="minorEastAsia" w:hAnsiTheme="minorEastAsia" w:cstheme="minorEastAsia" w:hint="eastAsia"/>
          <w:sz w:val="24"/>
        </w:rPr>
        <w:t>40</w:t>
      </w:r>
      <w:r>
        <w:rPr>
          <w:rFonts w:asciiTheme="minorEastAsia" w:hAnsiTheme="minorEastAsia" w:cstheme="minorEastAsia"/>
          <w:sz w:val="24"/>
        </w:rPr>
        <w:t>dB。</w:t>
      </w:r>
      <w:r>
        <w:rPr>
          <w:rFonts w:asciiTheme="minorEastAsia" w:hAnsiTheme="minorEastAsia" w:cstheme="minorEastAsia" w:hint="eastAsia"/>
          <w:sz w:val="24"/>
        </w:rPr>
        <w:t>设计原理图及其频谱特性可见图3-17所示。</w:t>
      </w:r>
    </w:p>
    <w:p w:rsidR="002E603D" w:rsidRDefault="002F25C1">
      <w:pPr>
        <w:jc w:val="center"/>
        <w:rPr>
          <w:rFonts w:eastAsiaTheme="minorHAnsi"/>
        </w:rPr>
      </w:pPr>
      <w:r>
        <w:rPr>
          <w:noProof/>
        </w:rPr>
        <w:lastRenderedPageBreak/>
        <w:drawing>
          <wp:inline distT="0" distB="0" distL="0" distR="0">
            <wp:extent cx="4181475" cy="1752600"/>
            <wp:effectExtent l="19050" t="0" r="9525" b="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27"/>
                    <a:srcRect t="11530" b="6874"/>
                    <a:stretch>
                      <a:fillRect/>
                    </a:stretch>
                  </pic:blipFill>
                  <pic:spPr>
                    <a:xfrm>
                      <a:off x="0" y="0"/>
                      <a:ext cx="4181475" cy="1752601"/>
                    </a:xfrm>
                    <a:prstGeom prst="rect">
                      <a:avLst/>
                    </a:prstGeom>
                  </pic:spPr>
                </pic:pic>
              </a:graphicData>
            </a:graphic>
          </wp:inline>
        </w:drawing>
      </w:r>
      <w:r>
        <w:rPr>
          <w:noProof/>
        </w:rPr>
        <w:drawing>
          <wp:inline distT="0" distB="0" distL="0" distR="0">
            <wp:extent cx="2667000" cy="2213610"/>
            <wp:effectExtent l="19050" t="0" r="0" b="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28"/>
                    <a:stretch>
                      <a:fillRect/>
                    </a:stretch>
                  </pic:blipFill>
                  <pic:spPr>
                    <a:xfrm>
                      <a:off x="0" y="0"/>
                      <a:ext cx="2670061" cy="2216478"/>
                    </a:xfrm>
                    <a:prstGeom prst="rect">
                      <a:avLst/>
                    </a:prstGeom>
                  </pic:spPr>
                </pic:pic>
              </a:graphicData>
            </a:graphic>
          </wp:inline>
        </w:drawing>
      </w:r>
    </w:p>
    <w:p w:rsidR="002E603D" w:rsidRDefault="002F25C1">
      <w:pPr>
        <w:widowControl/>
        <w:jc w:val="center"/>
        <w:rPr>
          <w:rFonts w:ascii="宋体" w:hAnsi="宋体" w:cs="宋体"/>
          <w:kern w:val="0"/>
          <w:sz w:val="24"/>
        </w:rPr>
      </w:pPr>
      <w:r>
        <w:rPr>
          <w:rFonts w:asciiTheme="minorEastAsia" w:hAnsiTheme="minorEastAsia" w:cstheme="minorEastAsia" w:hint="eastAsia"/>
          <w:sz w:val="24"/>
        </w:rPr>
        <w:t>图3-17 高通滤波器原理图及其频谱特性</w:t>
      </w:r>
    </w:p>
    <w:p w:rsidR="002E603D" w:rsidRDefault="002F25C1">
      <w:pPr>
        <w:pStyle w:val="4"/>
      </w:pPr>
      <w:r>
        <w:rPr>
          <w:rFonts w:hint="eastAsia"/>
        </w:rPr>
        <w:t>电容、电感元器件要求</w:t>
      </w:r>
    </w:p>
    <w:p w:rsidR="002E603D" w:rsidRDefault="002E603D">
      <w:pPr>
        <w:jc w:val="left"/>
        <w:rPr>
          <w:rFonts w:asciiTheme="minorEastAsia" w:hAnsiTheme="minorEastAsia" w:cstheme="minorEastAsia"/>
          <w:color w:val="000000" w:themeColor="text1"/>
          <w:sz w:val="24"/>
          <w:shd w:val="clear" w:color="auto" w:fill="FFFFFF"/>
        </w:rPr>
      </w:pPr>
    </w:p>
    <w:p w:rsidR="002E603D" w:rsidRDefault="002E603D">
      <w:pPr>
        <w:spacing w:line="360" w:lineRule="auto"/>
        <w:rPr>
          <w:rFonts w:asciiTheme="minorEastAsia" w:hAnsiTheme="minorEastAsia" w:cstheme="minorEastAsia"/>
          <w:sz w:val="24"/>
        </w:rPr>
      </w:pPr>
    </w:p>
    <w:p w:rsidR="002E603D" w:rsidRDefault="002E603D">
      <w:pPr>
        <w:spacing w:line="360" w:lineRule="auto"/>
        <w:rPr>
          <w:rFonts w:asciiTheme="minorEastAsia" w:hAnsiTheme="minorEastAsia" w:cstheme="minorEastAsia"/>
          <w:sz w:val="24"/>
        </w:rPr>
      </w:pPr>
    </w:p>
    <w:p w:rsidR="002E603D" w:rsidRDefault="002E603D">
      <w:pPr>
        <w:spacing w:line="360" w:lineRule="auto"/>
        <w:rPr>
          <w:rFonts w:asciiTheme="minorEastAsia" w:hAnsiTheme="minorEastAsia" w:cstheme="minorEastAsia"/>
          <w:sz w:val="24"/>
        </w:rPr>
      </w:pPr>
    </w:p>
    <w:p w:rsidR="002E603D" w:rsidRDefault="002E603D">
      <w:pPr>
        <w:spacing w:line="360" w:lineRule="auto"/>
        <w:ind w:firstLineChars="200" w:firstLine="480"/>
        <w:rPr>
          <w:rFonts w:asciiTheme="minorEastAsia" w:hAnsiTheme="minorEastAsia" w:cstheme="minorEastAsia"/>
          <w:sz w:val="24"/>
        </w:rPr>
      </w:pPr>
    </w:p>
    <w:p w:rsidR="002E603D" w:rsidRDefault="002E603D">
      <w:pPr>
        <w:spacing w:line="360" w:lineRule="auto"/>
        <w:ind w:firstLineChars="200" w:firstLine="480"/>
        <w:rPr>
          <w:rFonts w:asciiTheme="minorEastAsia" w:hAnsiTheme="minorEastAsia" w:cstheme="minorEastAsia"/>
          <w:sz w:val="24"/>
        </w:rPr>
      </w:pPr>
    </w:p>
    <w:p w:rsidR="002E603D" w:rsidRDefault="002E603D">
      <w:pPr>
        <w:spacing w:line="360" w:lineRule="auto"/>
        <w:ind w:firstLineChars="200" w:firstLine="480"/>
        <w:rPr>
          <w:rFonts w:asciiTheme="minorEastAsia" w:hAnsiTheme="minorEastAsia" w:cstheme="minorEastAsia"/>
          <w:sz w:val="24"/>
        </w:rPr>
      </w:pPr>
    </w:p>
    <w:p w:rsidR="002E603D" w:rsidRDefault="002E603D">
      <w:pPr>
        <w:spacing w:line="360" w:lineRule="auto"/>
        <w:ind w:firstLineChars="200" w:firstLine="480"/>
        <w:rPr>
          <w:rFonts w:asciiTheme="minorEastAsia" w:hAnsiTheme="minorEastAsia" w:cstheme="minorEastAsia"/>
          <w:sz w:val="24"/>
        </w:rPr>
      </w:pPr>
    </w:p>
    <w:p w:rsidR="002E603D" w:rsidRDefault="002E603D">
      <w:pPr>
        <w:spacing w:line="360" w:lineRule="auto"/>
        <w:ind w:firstLineChars="200" w:firstLine="480"/>
        <w:rPr>
          <w:rFonts w:asciiTheme="minorEastAsia" w:hAnsiTheme="minorEastAsia" w:cstheme="minorEastAsia"/>
          <w:sz w:val="24"/>
        </w:rPr>
      </w:pPr>
    </w:p>
    <w:p w:rsidR="002E603D" w:rsidRDefault="002E603D">
      <w:pPr>
        <w:spacing w:line="360" w:lineRule="auto"/>
        <w:ind w:firstLineChars="200" w:firstLine="480"/>
        <w:rPr>
          <w:rFonts w:asciiTheme="minorEastAsia" w:hAnsiTheme="minorEastAsia" w:cstheme="minorEastAsia"/>
          <w:sz w:val="24"/>
        </w:rPr>
      </w:pPr>
    </w:p>
    <w:p w:rsidR="002E603D" w:rsidRDefault="002E603D">
      <w:pPr>
        <w:spacing w:line="360" w:lineRule="auto"/>
        <w:jc w:val="center"/>
        <w:rPr>
          <w:rFonts w:asciiTheme="minorEastAsia" w:hAnsiTheme="minorEastAsia" w:cstheme="minorEastAsia"/>
          <w:sz w:val="24"/>
        </w:rPr>
      </w:pPr>
    </w:p>
    <w:p w:rsidR="002E603D" w:rsidRDefault="002E603D">
      <w:pPr>
        <w:spacing w:line="360" w:lineRule="auto"/>
        <w:jc w:val="center"/>
        <w:rPr>
          <w:rFonts w:asciiTheme="minorEastAsia" w:hAnsiTheme="minorEastAsia" w:cstheme="minorEastAsia"/>
          <w:sz w:val="24"/>
        </w:rPr>
      </w:pPr>
    </w:p>
    <w:sectPr w:rsidR="002E603D" w:rsidSect="002E603D">
      <w:footerReference w:type="default" r:id="rId2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E0B" w:rsidRDefault="00DA5E0B" w:rsidP="002E603D">
      <w:r>
        <w:separator/>
      </w:r>
    </w:p>
  </w:endnote>
  <w:endnote w:type="continuationSeparator" w:id="1">
    <w:p w:rsidR="00DA5E0B" w:rsidRDefault="00DA5E0B" w:rsidP="002E6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3D" w:rsidRDefault="00A569EA">
    <w:pPr>
      <w:pStyle w:val="a4"/>
      <w:tabs>
        <w:tab w:val="clear" w:pos="8306"/>
        <w:tab w:val="left" w:pos="7612"/>
      </w:tabs>
    </w:pPr>
    <w:r>
      <w:pict>
        <v:shapetype id="_x0000_t202" coordsize="21600,21600" o:spt="202" path="m,l,21600r21600,l21600,xe">
          <v:stroke joinstyle="miter"/>
          <v:path gradientshapeok="t" o:connecttype="rect"/>
        </v:shapetype>
        <v:shape id="_x0000_s2049" type="#_x0000_t202" style="position:absolute;margin-left:416pt;margin-top:0;width:2in;height:2in;z-index:25167360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filled="f" stroked="f" strokeweight=".5pt">
          <v:textbox style="mso-fit-shape-to-text:t" inset="0,0,0,0">
            <w:txbxContent>
              <w:p w:rsidR="002E603D" w:rsidRDefault="00A569EA">
                <w:pPr>
                  <w:snapToGrid w:val="0"/>
                  <w:rPr>
                    <w:sz w:val="18"/>
                  </w:rPr>
                </w:pPr>
                <w:r>
                  <w:rPr>
                    <w:rFonts w:hint="eastAsia"/>
                    <w:szCs w:val="21"/>
                  </w:rPr>
                  <w:fldChar w:fldCharType="begin"/>
                </w:r>
                <w:r w:rsidR="002F25C1">
                  <w:rPr>
                    <w:rFonts w:hint="eastAsia"/>
                    <w:szCs w:val="21"/>
                  </w:rPr>
                  <w:instrText xml:space="preserve"> PAGE  \* MERGEFORMAT </w:instrText>
                </w:r>
                <w:r>
                  <w:rPr>
                    <w:rFonts w:hint="eastAsia"/>
                    <w:szCs w:val="21"/>
                  </w:rPr>
                  <w:fldChar w:fldCharType="separate"/>
                </w:r>
                <w:r w:rsidR="00C34D99">
                  <w:rPr>
                    <w:noProof/>
                    <w:szCs w:val="21"/>
                  </w:rPr>
                  <w:t>4</w:t>
                </w:r>
                <w:r>
                  <w:rPr>
                    <w:rFonts w:hint="eastAsia"/>
                    <w:szCs w:val="21"/>
                  </w:rPr>
                  <w:fldChar w:fldCharType="end"/>
                </w:r>
              </w:p>
            </w:txbxContent>
          </v:textbox>
          <w10:wrap anchorx="margin"/>
        </v:shape>
      </w:pict>
    </w:r>
    <w:r w:rsidR="002F25C1">
      <w:rPr>
        <w:rFonts w:hint="eastAsia"/>
      </w:rPr>
      <w:tab/>
    </w:r>
    <w:r w:rsidR="002F25C1">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E0B" w:rsidRDefault="00DA5E0B" w:rsidP="002E603D">
      <w:r>
        <w:separator/>
      </w:r>
    </w:p>
  </w:footnote>
  <w:footnote w:type="continuationSeparator" w:id="1">
    <w:p w:rsidR="00DA5E0B" w:rsidRDefault="00DA5E0B" w:rsidP="002E6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A3648"/>
    <w:multiLevelType w:val="multilevel"/>
    <w:tmpl w:val="58CA3648"/>
    <w:lvl w:ilvl="0">
      <w:start w:val="1"/>
      <w:numFmt w:val="decimal"/>
      <w:pStyle w:val="1"/>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1">
    <w:nsid w:val="58CD1BF5"/>
    <w:multiLevelType w:val="singleLevel"/>
    <w:tmpl w:val="58CD1BF5"/>
    <w:lvl w:ilvl="0">
      <w:start w:val="1"/>
      <w:numFmt w:val="bullet"/>
      <w:lvlText w:val=""/>
      <w:lvlJc w:val="left"/>
      <w:pPr>
        <w:ind w:left="420" w:hanging="420"/>
      </w:pPr>
      <w:rPr>
        <w:rFonts w:ascii="Wingdings" w:hAnsi="Wingdings" w:hint="default"/>
      </w:rPr>
    </w:lvl>
  </w:abstractNum>
  <w:abstractNum w:abstractNumId="2">
    <w:nsid w:val="58CD1C5C"/>
    <w:multiLevelType w:val="singleLevel"/>
    <w:tmpl w:val="58CD1C5C"/>
    <w:lvl w:ilvl="0">
      <w:start w:val="1"/>
      <w:numFmt w:val="bullet"/>
      <w:lvlText w:val=""/>
      <w:lvlJc w:val="left"/>
      <w:pPr>
        <w:ind w:left="420" w:hanging="420"/>
      </w:pPr>
      <w:rPr>
        <w:rFonts w:ascii="Wingdings" w:hAnsi="Wingdings" w:hint="default"/>
      </w:rPr>
    </w:lvl>
  </w:abstractNum>
  <w:abstractNum w:abstractNumId="3">
    <w:nsid w:val="58CE2470"/>
    <w:multiLevelType w:val="singleLevel"/>
    <w:tmpl w:val="58CE2470"/>
    <w:lvl w:ilvl="0">
      <w:start w:val="1"/>
      <w:numFmt w:val="bullet"/>
      <w:lvlText w:val=""/>
      <w:lvlJc w:val="left"/>
      <w:pPr>
        <w:ind w:left="420" w:hanging="420"/>
      </w:pPr>
      <w:rPr>
        <w:rFonts w:ascii="Wingdings" w:hAnsi="Wingdings" w:hint="default"/>
      </w:rPr>
    </w:lvl>
  </w:abstractNum>
  <w:abstractNum w:abstractNumId="4">
    <w:nsid w:val="58CE247F"/>
    <w:multiLevelType w:val="singleLevel"/>
    <w:tmpl w:val="58CE247F"/>
    <w:lvl w:ilvl="0">
      <w:start w:val="1"/>
      <w:numFmt w:val="bullet"/>
      <w:lvlText w:val=""/>
      <w:lvlJc w:val="left"/>
      <w:pPr>
        <w:ind w:left="420" w:hanging="420"/>
      </w:pPr>
      <w:rPr>
        <w:rFonts w:ascii="Wingdings" w:hAnsi="Wingdings" w:hint="default"/>
      </w:rPr>
    </w:lvl>
  </w:abstractNum>
  <w:abstractNum w:abstractNumId="5">
    <w:nsid w:val="58CFD96D"/>
    <w:multiLevelType w:val="singleLevel"/>
    <w:tmpl w:val="58CFD96D"/>
    <w:lvl w:ilvl="0">
      <w:start w:val="1"/>
      <w:numFmt w:val="bullet"/>
      <w:lvlText w:val=""/>
      <w:lvlJc w:val="left"/>
      <w:pPr>
        <w:ind w:left="420" w:hanging="420"/>
      </w:pPr>
      <w:rPr>
        <w:rFonts w:ascii="Wingdings" w:hAnsi="Wingdings" w:hint="default"/>
      </w:rPr>
    </w:lvl>
  </w:abstractNum>
  <w:abstractNum w:abstractNumId="6">
    <w:nsid w:val="58CFDE0E"/>
    <w:multiLevelType w:val="singleLevel"/>
    <w:tmpl w:val="58CFDE0E"/>
    <w:lvl w:ilvl="0">
      <w:start w:val="1"/>
      <w:numFmt w:val="bullet"/>
      <w:lvlText w:val=""/>
      <w:lvlJc w:val="left"/>
      <w:pPr>
        <w:ind w:left="420" w:hanging="420"/>
      </w:pPr>
      <w:rPr>
        <w:rFonts w:ascii="Wingdings" w:hAnsi="Wingdings" w:hint="default"/>
      </w:rPr>
    </w:lvl>
  </w:abstractNum>
  <w:abstractNum w:abstractNumId="7">
    <w:nsid w:val="58CFDE3B"/>
    <w:multiLevelType w:val="singleLevel"/>
    <w:tmpl w:val="58CFDE3B"/>
    <w:lvl w:ilvl="0">
      <w:start w:val="1"/>
      <w:numFmt w:val="bullet"/>
      <w:lvlText w:val=""/>
      <w:lvlJc w:val="left"/>
      <w:pPr>
        <w:ind w:left="420" w:hanging="420"/>
      </w:pPr>
      <w:rPr>
        <w:rFonts w:ascii="Wingdings" w:hAnsi="Wingdings" w:hint="default"/>
      </w:rPr>
    </w:lvl>
  </w:abstractNum>
  <w:abstractNum w:abstractNumId="8">
    <w:nsid w:val="58D229EB"/>
    <w:multiLevelType w:val="singleLevel"/>
    <w:tmpl w:val="58D229EB"/>
    <w:lvl w:ilvl="0">
      <w:start w:val="1"/>
      <w:numFmt w:val="bullet"/>
      <w:lvlText w:val=""/>
      <w:lvlJc w:val="left"/>
      <w:pPr>
        <w:ind w:left="420" w:hanging="420"/>
      </w:pPr>
      <w:rPr>
        <w:rFonts w:ascii="Wingdings" w:hAnsi="Wingdings" w:hint="default"/>
      </w:rPr>
    </w:lvl>
  </w:abstractNum>
  <w:abstractNum w:abstractNumId="9">
    <w:nsid w:val="58DA1BE4"/>
    <w:multiLevelType w:val="singleLevel"/>
    <w:tmpl w:val="58DA1BE4"/>
    <w:lvl w:ilvl="0">
      <w:start w:val="1"/>
      <w:numFmt w:val="bullet"/>
      <w:lvlText w:val=""/>
      <w:lvlJc w:val="left"/>
      <w:pPr>
        <w:ind w:left="420" w:hanging="420"/>
      </w:pPr>
      <w:rPr>
        <w:rFonts w:ascii="Wingdings" w:hAnsi="Wingdings" w:hint="default"/>
      </w:rPr>
    </w:lvl>
  </w:abstractNum>
  <w:abstractNum w:abstractNumId="10">
    <w:nsid w:val="58DCC1C2"/>
    <w:multiLevelType w:val="singleLevel"/>
    <w:tmpl w:val="58DCC1C2"/>
    <w:lvl w:ilvl="0">
      <w:start w:val="1"/>
      <w:numFmt w:val="decimal"/>
      <w:suff w:val="nothing"/>
      <w:lvlText w:val="%1、"/>
      <w:lvlJc w:val="left"/>
    </w:lvl>
  </w:abstractNum>
  <w:abstractNum w:abstractNumId="11">
    <w:nsid w:val="58E1FC42"/>
    <w:multiLevelType w:val="singleLevel"/>
    <w:tmpl w:val="58E1FC42"/>
    <w:lvl w:ilvl="0">
      <w:start w:val="1"/>
      <w:numFmt w:val="bullet"/>
      <w:lvlText w:val=""/>
      <w:lvlJc w:val="left"/>
      <w:pPr>
        <w:ind w:left="420" w:hanging="420"/>
      </w:pPr>
      <w:rPr>
        <w:rFonts w:ascii="Wingdings" w:hAnsi="Wingdings" w:hint="default"/>
      </w:rPr>
    </w:lvl>
  </w:abstractNum>
  <w:abstractNum w:abstractNumId="12">
    <w:nsid w:val="58E201EA"/>
    <w:multiLevelType w:val="singleLevel"/>
    <w:tmpl w:val="58E201EA"/>
    <w:lvl w:ilvl="0">
      <w:start w:val="1"/>
      <w:numFmt w:val="bullet"/>
      <w:lvlText w:val=""/>
      <w:lvlJc w:val="left"/>
      <w:pPr>
        <w:ind w:left="420" w:hanging="420"/>
      </w:pPr>
      <w:rPr>
        <w:rFonts w:ascii="Wingdings" w:hAnsi="Wingdings" w:hint="default"/>
      </w:rPr>
    </w:lvl>
  </w:abstractNum>
  <w:abstractNum w:abstractNumId="13">
    <w:nsid w:val="58E90527"/>
    <w:multiLevelType w:val="singleLevel"/>
    <w:tmpl w:val="58E90527"/>
    <w:lvl w:ilvl="0">
      <w:start w:val="1"/>
      <w:numFmt w:val="bullet"/>
      <w:lvlText w:val=""/>
      <w:lvlJc w:val="left"/>
      <w:pPr>
        <w:ind w:left="420" w:hanging="420"/>
      </w:pPr>
      <w:rPr>
        <w:rFonts w:ascii="Wingdings" w:hAnsi="Wingdings" w:hint="default"/>
      </w:rPr>
    </w:lvl>
  </w:abstractNum>
  <w:abstractNum w:abstractNumId="14">
    <w:nsid w:val="58E9C22D"/>
    <w:multiLevelType w:val="singleLevel"/>
    <w:tmpl w:val="58E9C22D"/>
    <w:lvl w:ilvl="0">
      <w:start w:val="1"/>
      <w:numFmt w:val="bullet"/>
      <w:lvlText w:val=""/>
      <w:lvlJc w:val="left"/>
      <w:pPr>
        <w:ind w:left="420" w:hanging="420"/>
      </w:pPr>
      <w:rPr>
        <w:rFonts w:ascii="Wingdings" w:hAnsi="Wingdings" w:hint="default"/>
      </w:rPr>
    </w:lvl>
  </w:abstractNum>
  <w:abstractNum w:abstractNumId="15">
    <w:nsid w:val="58EF3254"/>
    <w:multiLevelType w:val="singleLevel"/>
    <w:tmpl w:val="58EF3254"/>
    <w:lvl w:ilvl="0">
      <w:start w:val="1"/>
      <w:numFmt w:val="bullet"/>
      <w:lvlText w:val=""/>
      <w:lvlJc w:val="left"/>
      <w:pPr>
        <w:ind w:left="420" w:hanging="420"/>
      </w:pPr>
      <w:rPr>
        <w:rFonts w:ascii="Wingdings" w:hAnsi="Wingdings" w:hint="default"/>
      </w:rPr>
    </w:lvl>
  </w:abstractNum>
  <w:abstractNum w:abstractNumId="16">
    <w:nsid w:val="58EF8D9F"/>
    <w:multiLevelType w:val="singleLevel"/>
    <w:tmpl w:val="58EF8D9F"/>
    <w:lvl w:ilvl="0">
      <w:start w:val="1"/>
      <w:numFmt w:val="bullet"/>
      <w:lvlText w:val=""/>
      <w:lvlJc w:val="left"/>
      <w:pPr>
        <w:ind w:left="420" w:hanging="420"/>
      </w:pPr>
      <w:rPr>
        <w:rFonts w:ascii="Wingdings" w:hAnsi="Wingdings" w:hint="default"/>
      </w:rPr>
    </w:lvl>
  </w:abstractNum>
  <w:num w:numId="1">
    <w:abstractNumId w:val="0"/>
  </w:num>
  <w:num w:numId="2">
    <w:abstractNumId w:val="6"/>
  </w:num>
  <w:num w:numId="3">
    <w:abstractNumId w:val="4"/>
  </w:num>
  <w:num w:numId="4">
    <w:abstractNumId w:val="7"/>
  </w:num>
  <w:num w:numId="5">
    <w:abstractNumId w:val="3"/>
  </w:num>
  <w:num w:numId="6">
    <w:abstractNumId w:val="5"/>
  </w:num>
  <w:num w:numId="7">
    <w:abstractNumId w:val="8"/>
  </w:num>
  <w:num w:numId="8">
    <w:abstractNumId w:val="9"/>
  </w:num>
  <w:num w:numId="9">
    <w:abstractNumId w:val="11"/>
  </w:num>
  <w:num w:numId="10">
    <w:abstractNumId w:val="14"/>
  </w:num>
  <w:num w:numId="11">
    <w:abstractNumId w:val="16"/>
  </w:num>
  <w:num w:numId="12">
    <w:abstractNumId w:val="10"/>
  </w:num>
  <w:num w:numId="13">
    <w:abstractNumId w:val="1"/>
  </w:num>
  <w:num w:numId="14">
    <w:abstractNumId w:val="2"/>
  </w:num>
  <w:num w:numId="15">
    <w:abstractNumId w:val="12"/>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420"/>
  <w:drawingGridVerticalSpacing w:val="156"/>
  <w:noPunctuationKerning/>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40F2422"/>
    <w:rsid w:val="00010BF7"/>
    <w:rsid w:val="00020052"/>
    <w:rsid w:val="00022D96"/>
    <w:rsid w:val="000401F2"/>
    <w:rsid w:val="000642BD"/>
    <w:rsid w:val="00087B15"/>
    <w:rsid w:val="000A3A7E"/>
    <w:rsid w:val="000B108A"/>
    <w:rsid w:val="00103B46"/>
    <w:rsid w:val="00110A73"/>
    <w:rsid w:val="001201EE"/>
    <w:rsid w:val="00174377"/>
    <w:rsid w:val="0018157E"/>
    <w:rsid w:val="00185729"/>
    <w:rsid w:val="001B77F7"/>
    <w:rsid w:val="001D6607"/>
    <w:rsid w:val="001E09BB"/>
    <w:rsid w:val="001E1009"/>
    <w:rsid w:val="001F0DAE"/>
    <w:rsid w:val="00211462"/>
    <w:rsid w:val="00227422"/>
    <w:rsid w:val="00252379"/>
    <w:rsid w:val="00254E11"/>
    <w:rsid w:val="00264F33"/>
    <w:rsid w:val="00295C39"/>
    <w:rsid w:val="002E603D"/>
    <w:rsid w:val="002F25C1"/>
    <w:rsid w:val="00346CE1"/>
    <w:rsid w:val="003679C9"/>
    <w:rsid w:val="00373803"/>
    <w:rsid w:val="00392E52"/>
    <w:rsid w:val="003A77FE"/>
    <w:rsid w:val="0040036C"/>
    <w:rsid w:val="00424B14"/>
    <w:rsid w:val="004361BD"/>
    <w:rsid w:val="00437F0D"/>
    <w:rsid w:val="0045064D"/>
    <w:rsid w:val="0045421B"/>
    <w:rsid w:val="004B5D79"/>
    <w:rsid w:val="004E7555"/>
    <w:rsid w:val="005509D1"/>
    <w:rsid w:val="005533A5"/>
    <w:rsid w:val="0055488A"/>
    <w:rsid w:val="00586103"/>
    <w:rsid w:val="005947F8"/>
    <w:rsid w:val="005A7944"/>
    <w:rsid w:val="005B00D9"/>
    <w:rsid w:val="005C2B22"/>
    <w:rsid w:val="005F067B"/>
    <w:rsid w:val="005F2D95"/>
    <w:rsid w:val="006006AB"/>
    <w:rsid w:val="00605DF8"/>
    <w:rsid w:val="006072B4"/>
    <w:rsid w:val="00617144"/>
    <w:rsid w:val="00640BC4"/>
    <w:rsid w:val="00655FD3"/>
    <w:rsid w:val="00662903"/>
    <w:rsid w:val="0068196E"/>
    <w:rsid w:val="006928B6"/>
    <w:rsid w:val="006A24F1"/>
    <w:rsid w:val="006A658B"/>
    <w:rsid w:val="006B1D94"/>
    <w:rsid w:val="006D0AD6"/>
    <w:rsid w:val="006D5D1A"/>
    <w:rsid w:val="006E35E7"/>
    <w:rsid w:val="006E6191"/>
    <w:rsid w:val="006F0247"/>
    <w:rsid w:val="006F12A9"/>
    <w:rsid w:val="00704E54"/>
    <w:rsid w:val="00727544"/>
    <w:rsid w:val="00740BDE"/>
    <w:rsid w:val="0075526C"/>
    <w:rsid w:val="00764C97"/>
    <w:rsid w:val="007777AE"/>
    <w:rsid w:val="007855DE"/>
    <w:rsid w:val="007958A9"/>
    <w:rsid w:val="007A1273"/>
    <w:rsid w:val="007A472E"/>
    <w:rsid w:val="007B21C2"/>
    <w:rsid w:val="007B6C12"/>
    <w:rsid w:val="007E7A04"/>
    <w:rsid w:val="007F1276"/>
    <w:rsid w:val="00806A7F"/>
    <w:rsid w:val="00815060"/>
    <w:rsid w:val="00825353"/>
    <w:rsid w:val="00833E63"/>
    <w:rsid w:val="008345E6"/>
    <w:rsid w:val="00886A4A"/>
    <w:rsid w:val="008A5BFF"/>
    <w:rsid w:val="008B5954"/>
    <w:rsid w:val="008C6AB1"/>
    <w:rsid w:val="008E69EE"/>
    <w:rsid w:val="008F0AA4"/>
    <w:rsid w:val="008F5AC6"/>
    <w:rsid w:val="00922841"/>
    <w:rsid w:val="00931144"/>
    <w:rsid w:val="00945EBA"/>
    <w:rsid w:val="00960AB5"/>
    <w:rsid w:val="00965B73"/>
    <w:rsid w:val="00975F2D"/>
    <w:rsid w:val="009A2EED"/>
    <w:rsid w:val="009A67FE"/>
    <w:rsid w:val="009A776E"/>
    <w:rsid w:val="009E6DE1"/>
    <w:rsid w:val="009F5949"/>
    <w:rsid w:val="00A11079"/>
    <w:rsid w:val="00A119EB"/>
    <w:rsid w:val="00A26FBC"/>
    <w:rsid w:val="00A323DB"/>
    <w:rsid w:val="00A46273"/>
    <w:rsid w:val="00A569EA"/>
    <w:rsid w:val="00A646DA"/>
    <w:rsid w:val="00A85E06"/>
    <w:rsid w:val="00A90634"/>
    <w:rsid w:val="00B01C1C"/>
    <w:rsid w:val="00B02CEC"/>
    <w:rsid w:val="00B16F4C"/>
    <w:rsid w:val="00B22C17"/>
    <w:rsid w:val="00B25555"/>
    <w:rsid w:val="00B275D2"/>
    <w:rsid w:val="00B6504C"/>
    <w:rsid w:val="00B7535E"/>
    <w:rsid w:val="00BA27E8"/>
    <w:rsid w:val="00BA4A83"/>
    <w:rsid w:val="00BB4FA5"/>
    <w:rsid w:val="00BB5718"/>
    <w:rsid w:val="00BC4E45"/>
    <w:rsid w:val="00BC54CC"/>
    <w:rsid w:val="00BC783B"/>
    <w:rsid w:val="00BE0C0F"/>
    <w:rsid w:val="00BE236E"/>
    <w:rsid w:val="00BE4756"/>
    <w:rsid w:val="00BF4985"/>
    <w:rsid w:val="00C1079E"/>
    <w:rsid w:val="00C33A8D"/>
    <w:rsid w:val="00C34D99"/>
    <w:rsid w:val="00C52EF8"/>
    <w:rsid w:val="00C6547F"/>
    <w:rsid w:val="00C77DE8"/>
    <w:rsid w:val="00CB3B1C"/>
    <w:rsid w:val="00CD1E37"/>
    <w:rsid w:val="00CD3F27"/>
    <w:rsid w:val="00CE7BFB"/>
    <w:rsid w:val="00D06489"/>
    <w:rsid w:val="00D1786A"/>
    <w:rsid w:val="00D56B8E"/>
    <w:rsid w:val="00D600DD"/>
    <w:rsid w:val="00D73DA5"/>
    <w:rsid w:val="00D94CDE"/>
    <w:rsid w:val="00DA0482"/>
    <w:rsid w:val="00DA5E0B"/>
    <w:rsid w:val="00DB6620"/>
    <w:rsid w:val="00DC3C2F"/>
    <w:rsid w:val="00DC6F87"/>
    <w:rsid w:val="00DD08D3"/>
    <w:rsid w:val="00DD2D2B"/>
    <w:rsid w:val="00DE3256"/>
    <w:rsid w:val="00E4520B"/>
    <w:rsid w:val="00E4527A"/>
    <w:rsid w:val="00E6326F"/>
    <w:rsid w:val="00EA40F4"/>
    <w:rsid w:val="00EA6314"/>
    <w:rsid w:val="00EC2124"/>
    <w:rsid w:val="00EC6F19"/>
    <w:rsid w:val="00EE2A77"/>
    <w:rsid w:val="00EE762B"/>
    <w:rsid w:val="00EF6486"/>
    <w:rsid w:val="00F0269B"/>
    <w:rsid w:val="00F16F48"/>
    <w:rsid w:val="00F43DF0"/>
    <w:rsid w:val="00F44473"/>
    <w:rsid w:val="00F46645"/>
    <w:rsid w:val="00F539F5"/>
    <w:rsid w:val="00F85FB8"/>
    <w:rsid w:val="00FA09D9"/>
    <w:rsid w:val="00FA30C3"/>
    <w:rsid w:val="00FA59E4"/>
    <w:rsid w:val="00FC1217"/>
    <w:rsid w:val="00FC1929"/>
    <w:rsid w:val="00FF5839"/>
    <w:rsid w:val="03647C41"/>
    <w:rsid w:val="03AB1CE9"/>
    <w:rsid w:val="04534E91"/>
    <w:rsid w:val="060C614B"/>
    <w:rsid w:val="06C62DF3"/>
    <w:rsid w:val="083145E1"/>
    <w:rsid w:val="0A66460E"/>
    <w:rsid w:val="0A6F7C75"/>
    <w:rsid w:val="0A710F18"/>
    <w:rsid w:val="0ACD35EE"/>
    <w:rsid w:val="0C7F47B8"/>
    <w:rsid w:val="0CBF79F6"/>
    <w:rsid w:val="0FBA4F52"/>
    <w:rsid w:val="10CC01BC"/>
    <w:rsid w:val="10EA1DC9"/>
    <w:rsid w:val="10FF7EBE"/>
    <w:rsid w:val="125343CD"/>
    <w:rsid w:val="146127DC"/>
    <w:rsid w:val="14AD028B"/>
    <w:rsid w:val="14BA40BA"/>
    <w:rsid w:val="15497D2C"/>
    <w:rsid w:val="165346AA"/>
    <w:rsid w:val="16931A65"/>
    <w:rsid w:val="189351FD"/>
    <w:rsid w:val="18BC7789"/>
    <w:rsid w:val="18F60E52"/>
    <w:rsid w:val="190B5254"/>
    <w:rsid w:val="19576BF0"/>
    <w:rsid w:val="1D4D1F1E"/>
    <w:rsid w:val="1DE3694C"/>
    <w:rsid w:val="1E6729DB"/>
    <w:rsid w:val="1E84562A"/>
    <w:rsid w:val="1F32357F"/>
    <w:rsid w:val="240F2422"/>
    <w:rsid w:val="24E713EA"/>
    <w:rsid w:val="25160363"/>
    <w:rsid w:val="26863244"/>
    <w:rsid w:val="2798106A"/>
    <w:rsid w:val="285051B2"/>
    <w:rsid w:val="289C743C"/>
    <w:rsid w:val="28B0635D"/>
    <w:rsid w:val="290016C9"/>
    <w:rsid w:val="2932718F"/>
    <w:rsid w:val="2B080B55"/>
    <w:rsid w:val="2B0E2AC3"/>
    <w:rsid w:val="2B1F21A3"/>
    <w:rsid w:val="2B98752D"/>
    <w:rsid w:val="2C3E2F96"/>
    <w:rsid w:val="2C8F445A"/>
    <w:rsid w:val="2CF4604A"/>
    <w:rsid w:val="2D9D77CE"/>
    <w:rsid w:val="2F216729"/>
    <w:rsid w:val="2F3713B4"/>
    <w:rsid w:val="2F5551D6"/>
    <w:rsid w:val="2F7C1FA6"/>
    <w:rsid w:val="30ED2EC8"/>
    <w:rsid w:val="33E435E2"/>
    <w:rsid w:val="352F4EEF"/>
    <w:rsid w:val="39875675"/>
    <w:rsid w:val="3A9D4376"/>
    <w:rsid w:val="3B4B7ABF"/>
    <w:rsid w:val="3B532479"/>
    <w:rsid w:val="3C907A50"/>
    <w:rsid w:val="40411D79"/>
    <w:rsid w:val="41110226"/>
    <w:rsid w:val="412F0853"/>
    <w:rsid w:val="414A76EB"/>
    <w:rsid w:val="42692C0A"/>
    <w:rsid w:val="450D70F9"/>
    <w:rsid w:val="46417197"/>
    <w:rsid w:val="47362083"/>
    <w:rsid w:val="48FC26E0"/>
    <w:rsid w:val="4CA46A17"/>
    <w:rsid w:val="501A5D0E"/>
    <w:rsid w:val="503036A6"/>
    <w:rsid w:val="512F76A1"/>
    <w:rsid w:val="525B010E"/>
    <w:rsid w:val="537C72D3"/>
    <w:rsid w:val="55731E6B"/>
    <w:rsid w:val="568720BF"/>
    <w:rsid w:val="59BA2DE3"/>
    <w:rsid w:val="5C2E45C4"/>
    <w:rsid w:val="5D5F5870"/>
    <w:rsid w:val="5DEB0407"/>
    <w:rsid w:val="5F7918DC"/>
    <w:rsid w:val="61101456"/>
    <w:rsid w:val="6122175E"/>
    <w:rsid w:val="61614DBA"/>
    <w:rsid w:val="62B75FA3"/>
    <w:rsid w:val="636826E3"/>
    <w:rsid w:val="63D80735"/>
    <w:rsid w:val="65B628E8"/>
    <w:rsid w:val="667273AF"/>
    <w:rsid w:val="66C114F3"/>
    <w:rsid w:val="68B72F5B"/>
    <w:rsid w:val="6DCC66F7"/>
    <w:rsid w:val="6F521735"/>
    <w:rsid w:val="72DD4730"/>
    <w:rsid w:val="74691069"/>
    <w:rsid w:val="76D3176F"/>
    <w:rsid w:val="77176952"/>
    <w:rsid w:val="7780175C"/>
    <w:rsid w:val="78971934"/>
    <w:rsid w:val="7AA27450"/>
    <w:rsid w:val="7BF10518"/>
    <w:rsid w:val="7C234472"/>
    <w:rsid w:val="7C6B473F"/>
    <w:rsid w:val="7CDB36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603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E603D"/>
    <w:pPr>
      <w:keepNext/>
      <w:keepLines/>
      <w:numPr>
        <w:numId w:val="1"/>
      </w:numPr>
      <w:spacing w:line="576" w:lineRule="auto"/>
      <w:outlineLvl w:val="0"/>
    </w:pPr>
    <w:rPr>
      <w:rFonts w:ascii="Calibri" w:eastAsia="宋体" w:hAnsi="Calibri" w:cs="Times New Roman"/>
      <w:b/>
      <w:kern w:val="44"/>
      <w:sz w:val="44"/>
      <w:szCs w:val="44"/>
    </w:rPr>
  </w:style>
  <w:style w:type="paragraph" w:styleId="2">
    <w:name w:val="heading 2"/>
    <w:basedOn w:val="a"/>
    <w:next w:val="a"/>
    <w:unhideWhenUsed/>
    <w:qFormat/>
    <w:rsid w:val="002E603D"/>
    <w:pPr>
      <w:keepNext/>
      <w:keepLines/>
      <w:numPr>
        <w:ilvl w:val="1"/>
        <w:numId w:val="1"/>
      </w:numPr>
      <w:spacing w:line="412" w:lineRule="auto"/>
      <w:outlineLvl w:val="1"/>
    </w:pPr>
    <w:rPr>
      <w:rFonts w:ascii="Arial" w:eastAsia="宋体" w:hAnsi="Arial" w:cs="Times New Roman"/>
      <w:b/>
      <w:sz w:val="36"/>
      <w:szCs w:val="32"/>
    </w:rPr>
  </w:style>
  <w:style w:type="paragraph" w:styleId="3">
    <w:name w:val="heading 3"/>
    <w:basedOn w:val="a"/>
    <w:next w:val="a"/>
    <w:link w:val="3Char"/>
    <w:unhideWhenUsed/>
    <w:qFormat/>
    <w:rsid w:val="002E603D"/>
    <w:pPr>
      <w:keepNext/>
      <w:keepLines/>
      <w:numPr>
        <w:ilvl w:val="2"/>
        <w:numId w:val="1"/>
      </w:numPr>
      <w:spacing w:line="413" w:lineRule="auto"/>
      <w:outlineLvl w:val="2"/>
    </w:pPr>
    <w:rPr>
      <w:rFonts w:eastAsia="宋体"/>
      <w:b/>
      <w:sz w:val="32"/>
    </w:rPr>
  </w:style>
  <w:style w:type="paragraph" w:styleId="4">
    <w:name w:val="heading 4"/>
    <w:basedOn w:val="a"/>
    <w:next w:val="a"/>
    <w:unhideWhenUsed/>
    <w:qFormat/>
    <w:rsid w:val="002E603D"/>
    <w:pPr>
      <w:keepNext/>
      <w:keepLines/>
      <w:numPr>
        <w:ilvl w:val="3"/>
        <w:numId w:val="1"/>
      </w:numPr>
      <w:spacing w:line="372" w:lineRule="auto"/>
      <w:outlineLvl w:val="3"/>
    </w:pPr>
    <w:rPr>
      <w:rFonts w:ascii="Arial" w:eastAsia="宋体" w:hAnsi="Arial"/>
      <w:b/>
      <w:sz w:val="30"/>
    </w:rPr>
  </w:style>
  <w:style w:type="paragraph" w:styleId="5">
    <w:name w:val="heading 5"/>
    <w:basedOn w:val="a"/>
    <w:next w:val="a"/>
    <w:unhideWhenUsed/>
    <w:qFormat/>
    <w:rsid w:val="002E603D"/>
    <w:pPr>
      <w:keepNext/>
      <w:keepLines/>
      <w:numPr>
        <w:ilvl w:val="4"/>
        <w:numId w:val="1"/>
      </w:numPr>
      <w:spacing w:line="372" w:lineRule="auto"/>
      <w:outlineLvl w:val="4"/>
    </w:pPr>
    <w:rPr>
      <w:b/>
      <w:sz w:val="28"/>
    </w:rPr>
  </w:style>
  <w:style w:type="paragraph" w:styleId="6">
    <w:name w:val="heading 6"/>
    <w:basedOn w:val="a"/>
    <w:next w:val="a"/>
    <w:unhideWhenUsed/>
    <w:qFormat/>
    <w:rsid w:val="002E603D"/>
    <w:pPr>
      <w:keepNext/>
      <w:keepLines/>
      <w:numPr>
        <w:ilvl w:val="5"/>
        <w:numId w:val="1"/>
      </w:numPr>
      <w:spacing w:line="317" w:lineRule="auto"/>
      <w:outlineLvl w:val="5"/>
    </w:pPr>
    <w:rPr>
      <w:rFonts w:ascii="Arial" w:eastAsia="黑体" w:hAnsi="Arial"/>
      <w:b/>
      <w:sz w:val="24"/>
    </w:rPr>
  </w:style>
  <w:style w:type="paragraph" w:styleId="7">
    <w:name w:val="heading 7"/>
    <w:basedOn w:val="a"/>
    <w:next w:val="a"/>
    <w:unhideWhenUsed/>
    <w:qFormat/>
    <w:rsid w:val="002E603D"/>
    <w:pPr>
      <w:keepNext/>
      <w:keepLines/>
      <w:numPr>
        <w:ilvl w:val="6"/>
        <w:numId w:val="1"/>
      </w:numPr>
      <w:spacing w:line="317" w:lineRule="auto"/>
      <w:outlineLvl w:val="6"/>
    </w:pPr>
    <w:rPr>
      <w:b/>
      <w:sz w:val="24"/>
    </w:rPr>
  </w:style>
  <w:style w:type="paragraph" w:styleId="8">
    <w:name w:val="heading 8"/>
    <w:basedOn w:val="a"/>
    <w:next w:val="a"/>
    <w:unhideWhenUsed/>
    <w:qFormat/>
    <w:rsid w:val="002E603D"/>
    <w:pPr>
      <w:keepNext/>
      <w:keepLines/>
      <w:numPr>
        <w:ilvl w:val="7"/>
        <w:numId w:val="1"/>
      </w:numPr>
      <w:spacing w:line="317" w:lineRule="auto"/>
      <w:outlineLvl w:val="7"/>
    </w:pPr>
    <w:rPr>
      <w:rFonts w:ascii="Arial" w:eastAsia="黑体" w:hAnsi="Arial"/>
      <w:sz w:val="24"/>
    </w:rPr>
  </w:style>
  <w:style w:type="paragraph" w:styleId="9">
    <w:name w:val="heading 9"/>
    <w:basedOn w:val="a"/>
    <w:next w:val="a"/>
    <w:unhideWhenUsed/>
    <w:qFormat/>
    <w:rsid w:val="002E603D"/>
    <w:pPr>
      <w:keepNext/>
      <w:keepLines/>
      <w:numPr>
        <w:ilvl w:val="8"/>
        <w:numId w:val="1"/>
      </w:numPr>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rsid w:val="002E603D"/>
    <w:pPr>
      <w:ind w:leftChars="400" w:left="840"/>
    </w:pPr>
  </w:style>
  <w:style w:type="paragraph" w:styleId="a3">
    <w:name w:val="Balloon Text"/>
    <w:basedOn w:val="a"/>
    <w:link w:val="Char"/>
    <w:qFormat/>
    <w:rsid w:val="002E603D"/>
    <w:rPr>
      <w:sz w:val="18"/>
      <w:szCs w:val="18"/>
    </w:rPr>
  </w:style>
  <w:style w:type="paragraph" w:styleId="a4">
    <w:name w:val="footer"/>
    <w:basedOn w:val="a"/>
    <w:qFormat/>
    <w:rsid w:val="002E603D"/>
    <w:pPr>
      <w:tabs>
        <w:tab w:val="center" w:pos="4153"/>
        <w:tab w:val="right" w:pos="8306"/>
      </w:tabs>
      <w:snapToGrid w:val="0"/>
      <w:jc w:val="left"/>
    </w:pPr>
    <w:rPr>
      <w:sz w:val="18"/>
    </w:rPr>
  </w:style>
  <w:style w:type="paragraph" w:styleId="a5">
    <w:name w:val="header"/>
    <w:basedOn w:val="a"/>
    <w:qFormat/>
    <w:rsid w:val="002E603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2E603D"/>
  </w:style>
  <w:style w:type="paragraph" w:styleId="20">
    <w:name w:val="toc 2"/>
    <w:basedOn w:val="a"/>
    <w:next w:val="a"/>
    <w:qFormat/>
    <w:rsid w:val="002E603D"/>
    <w:pPr>
      <w:ind w:leftChars="200" w:left="420"/>
    </w:pPr>
  </w:style>
  <w:style w:type="paragraph" w:styleId="HTML">
    <w:name w:val="HTML Preformatted"/>
    <w:basedOn w:val="a"/>
    <w:qFormat/>
    <w:rsid w:val="002E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6">
    <w:name w:val="Normal (Web)"/>
    <w:basedOn w:val="a"/>
    <w:qFormat/>
    <w:rsid w:val="002E603D"/>
    <w:rPr>
      <w:sz w:val="24"/>
    </w:rPr>
  </w:style>
  <w:style w:type="character" w:styleId="a7">
    <w:name w:val="Strong"/>
    <w:basedOn w:val="a0"/>
    <w:qFormat/>
    <w:rsid w:val="002E603D"/>
    <w:rPr>
      <w:b/>
    </w:rPr>
  </w:style>
  <w:style w:type="character" w:styleId="a8">
    <w:name w:val="Hyperlink"/>
    <w:basedOn w:val="a0"/>
    <w:qFormat/>
    <w:rsid w:val="002E603D"/>
    <w:rPr>
      <w:color w:val="0000FF"/>
      <w:u w:val="single"/>
    </w:rPr>
  </w:style>
  <w:style w:type="table" w:styleId="a9">
    <w:name w:val="Table Grid"/>
    <w:basedOn w:val="a1"/>
    <w:qFormat/>
    <w:rsid w:val="002E60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qFormat/>
    <w:rsid w:val="002E603D"/>
    <w:rPr>
      <w:rFonts w:asciiTheme="minorHAnsi" w:eastAsia="宋体" w:hAnsiTheme="minorHAnsi"/>
      <w:b/>
      <w:sz w:val="32"/>
    </w:rPr>
  </w:style>
  <w:style w:type="character" w:customStyle="1" w:styleId="Char">
    <w:name w:val="批注框文本 Char"/>
    <w:basedOn w:val="a0"/>
    <w:link w:val="a3"/>
    <w:qFormat/>
    <w:rsid w:val="002E603D"/>
    <w:rPr>
      <w:rFonts w:asciiTheme="minorHAnsi" w:eastAsiaTheme="minorEastAsia" w:hAnsiTheme="minorHAnsi" w:cstheme="minorBidi"/>
      <w:kern w:val="2"/>
      <w:sz w:val="18"/>
      <w:szCs w:val="18"/>
    </w:rPr>
  </w:style>
  <w:style w:type="character" w:customStyle="1" w:styleId="11">
    <w:name w:val="占位符文本1"/>
    <w:basedOn w:val="a0"/>
    <w:uiPriority w:val="99"/>
    <w:unhideWhenUsed/>
    <w:qFormat/>
    <w:rsid w:val="002E603D"/>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FAF803-B230-4428-95D2-FA501FAD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cp:revision>
  <cp:lastPrinted>2017-05-15T00:24:00Z</cp:lastPrinted>
  <dcterms:created xsi:type="dcterms:W3CDTF">2017-05-18T02:01:00Z</dcterms:created>
  <dcterms:modified xsi:type="dcterms:W3CDTF">2017-06-05T01:31:00Z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